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7A77" w:rsidRPr="005309D7" w:rsidRDefault="000C7A77" w:rsidP="000C7A77">
      <w:pPr>
        <w:pStyle w:val="1"/>
        <w:ind w:firstLine="720"/>
        <w:jc w:val="both"/>
        <w:rPr>
          <w:rFonts w:ascii="Times New Roman" w:hAnsi="Times New Roman" w:cs="Times New Roman"/>
          <w:bCs w:val="0"/>
          <w:szCs w:val="28"/>
        </w:rPr>
      </w:pPr>
      <w:r w:rsidRPr="005309D7">
        <w:rPr>
          <w:rFonts w:ascii="Times New Roman" w:hAnsi="Times New Roman" w:cs="Times New Roman"/>
          <w:bCs w:val="0"/>
          <w:szCs w:val="28"/>
        </w:rPr>
        <w:t>Хисоб-китоблар ва кредит операцияларининг хисоби.</w:t>
      </w:r>
    </w:p>
    <w:p w:rsidR="000C7A77" w:rsidRPr="005309D7" w:rsidRDefault="000C7A77" w:rsidP="000C7A77">
      <w:pPr>
        <w:tabs>
          <w:tab w:val="left" w:pos="360"/>
        </w:tabs>
        <w:ind w:firstLine="720"/>
        <w:jc w:val="both"/>
        <w:rPr>
          <w:rFonts w:ascii="Times New Roman" w:hAnsi="Times New Roman"/>
          <w:b/>
          <w:bCs/>
          <w:szCs w:val="28"/>
        </w:rPr>
      </w:pPr>
      <w:r w:rsidRPr="005309D7">
        <w:rPr>
          <w:rFonts w:ascii="Times New Roman" w:hAnsi="Times New Roman"/>
          <w:b/>
          <w:bCs/>
          <w:szCs w:val="28"/>
        </w:rPr>
        <w:t>13. 1. Мажбуриятлар ва уларнинг узига хос хусусиятлари.</w:t>
      </w:r>
    </w:p>
    <w:p w:rsidR="000C7A77" w:rsidRPr="005309D7" w:rsidRDefault="000C7A77" w:rsidP="000C7A77">
      <w:pPr>
        <w:tabs>
          <w:tab w:val="left" w:pos="360"/>
        </w:tabs>
        <w:ind w:firstLine="720"/>
        <w:jc w:val="both"/>
        <w:rPr>
          <w:rFonts w:ascii="Times New Roman" w:hAnsi="Times New Roman"/>
          <w:b/>
          <w:bCs/>
          <w:szCs w:val="28"/>
        </w:rPr>
      </w:pPr>
      <w:r w:rsidRPr="005309D7">
        <w:rPr>
          <w:rFonts w:ascii="Times New Roman" w:hAnsi="Times New Roman"/>
          <w:b/>
          <w:bCs/>
          <w:szCs w:val="28"/>
        </w:rPr>
        <w:t>13.2 Жорий хисоб-китобларнинг хисоби.</w:t>
      </w:r>
    </w:p>
    <w:p w:rsidR="000C7A77" w:rsidRPr="005309D7" w:rsidRDefault="000C7A77" w:rsidP="000C7A77">
      <w:pPr>
        <w:tabs>
          <w:tab w:val="left" w:pos="360"/>
        </w:tabs>
        <w:ind w:firstLine="720"/>
        <w:jc w:val="both"/>
        <w:rPr>
          <w:rFonts w:ascii="Times New Roman" w:hAnsi="Times New Roman"/>
          <w:b/>
          <w:bCs/>
          <w:szCs w:val="28"/>
        </w:rPr>
      </w:pPr>
      <w:r w:rsidRPr="005309D7">
        <w:rPr>
          <w:rFonts w:ascii="Times New Roman" w:hAnsi="Times New Roman"/>
          <w:b/>
          <w:bCs/>
          <w:szCs w:val="28"/>
        </w:rPr>
        <w:t>13.3. Узок муддатли хисоб-китобларнинг хисоби.</w:t>
      </w:r>
    </w:p>
    <w:p w:rsidR="000C7A77" w:rsidRPr="005309D7" w:rsidRDefault="000C7A77" w:rsidP="000C7A77">
      <w:pPr>
        <w:tabs>
          <w:tab w:val="left" w:pos="360"/>
        </w:tabs>
        <w:ind w:firstLine="720"/>
        <w:jc w:val="both"/>
        <w:rPr>
          <w:rFonts w:ascii="Times New Roman" w:hAnsi="Times New Roman"/>
          <w:b/>
          <w:bCs/>
          <w:szCs w:val="28"/>
        </w:rPr>
      </w:pPr>
      <w:r w:rsidRPr="005309D7">
        <w:rPr>
          <w:rFonts w:ascii="Times New Roman" w:hAnsi="Times New Roman"/>
          <w:b/>
          <w:bCs/>
          <w:szCs w:val="28"/>
        </w:rPr>
        <w:t>13.4 Карзлар буйича харажатларнинг хисоби.</w:t>
      </w:r>
    </w:p>
    <w:p w:rsidR="000C7A77" w:rsidRPr="005309D7" w:rsidRDefault="000C7A77" w:rsidP="000C7A77">
      <w:pPr>
        <w:tabs>
          <w:tab w:val="left" w:pos="360"/>
        </w:tabs>
        <w:ind w:firstLine="720"/>
        <w:jc w:val="both"/>
        <w:rPr>
          <w:rFonts w:ascii="Times New Roman" w:hAnsi="Times New Roman"/>
          <w:b/>
          <w:bCs/>
          <w:szCs w:val="28"/>
        </w:rPr>
      </w:pPr>
      <w:r w:rsidRPr="005309D7">
        <w:rPr>
          <w:rFonts w:ascii="Times New Roman" w:hAnsi="Times New Roman"/>
          <w:b/>
          <w:bCs/>
          <w:szCs w:val="28"/>
        </w:rPr>
        <w:t>13.5.Карзга олинган мабларларнинг хисоби.</w:t>
      </w:r>
    </w:p>
    <w:p w:rsidR="000C7A77" w:rsidRPr="005309D7" w:rsidRDefault="000C7A77" w:rsidP="000C7A77">
      <w:pPr>
        <w:widowControl w:val="0"/>
        <w:tabs>
          <w:tab w:val="right" w:leader="dot" w:pos="9638"/>
        </w:tabs>
        <w:ind w:firstLine="720"/>
        <w:jc w:val="both"/>
        <w:rPr>
          <w:rFonts w:ascii="Times New Roman" w:hAnsi="Times New Roman"/>
          <w:szCs w:val="28"/>
        </w:rPr>
      </w:pPr>
      <w:r w:rsidRPr="005309D7">
        <w:rPr>
          <w:rFonts w:ascii="Times New Roman" w:hAnsi="Times New Roman"/>
          <w:szCs w:val="28"/>
        </w:rPr>
        <w:t>Хулоса.</w:t>
      </w:r>
    </w:p>
    <w:p w:rsidR="000C7A77" w:rsidRPr="005309D7" w:rsidRDefault="000C7A77" w:rsidP="000C7A77">
      <w:pPr>
        <w:ind w:firstLine="720"/>
        <w:rPr>
          <w:rFonts w:ascii="Times New Roman" w:hAnsi="Times New Roman"/>
          <w:szCs w:val="28"/>
        </w:rPr>
      </w:pPr>
      <w:r w:rsidRPr="005309D7">
        <w:rPr>
          <w:rFonts w:ascii="Times New Roman" w:hAnsi="Times New Roman"/>
          <w:szCs w:val="28"/>
        </w:rPr>
        <w:t>Мавзу юзасидан савол ва топшириклар.</w:t>
      </w:r>
    </w:p>
    <w:p w:rsidR="000C7A77" w:rsidRPr="005309D7" w:rsidRDefault="000C7A77" w:rsidP="000C7A77">
      <w:pPr>
        <w:ind w:firstLine="720"/>
        <w:jc w:val="both"/>
        <w:rPr>
          <w:rFonts w:ascii="Times New Roman" w:hAnsi="Times New Roman"/>
          <w:szCs w:val="28"/>
        </w:rPr>
      </w:pPr>
      <w:r w:rsidRPr="005309D7">
        <w:rPr>
          <w:rFonts w:ascii="Times New Roman" w:hAnsi="Times New Roman"/>
          <w:szCs w:val="28"/>
        </w:rPr>
        <w:t>Таянч иборалари.</w:t>
      </w:r>
      <w:bookmarkStart w:id="0" w:name="_GoBack"/>
      <w:bookmarkEnd w:id="0"/>
    </w:p>
    <w:p w:rsidR="000C7A77" w:rsidRPr="005309D7" w:rsidRDefault="000C7A77" w:rsidP="000C7A77">
      <w:pPr>
        <w:ind w:firstLine="720"/>
        <w:jc w:val="both"/>
        <w:rPr>
          <w:rFonts w:ascii="Times New Roman" w:hAnsi="Times New Roman"/>
          <w:szCs w:val="28"/>
        </w:rPr>
      </w:pPr>
      <w:r w:rsidRPr="005309D7">
        <w:rPr>
          <w:rFonts w:ascii="Times New Roman" w:hAnsi="Times New Roman"/>
          <w:szCs w:val="28"/>
        </w:rPr>
        <w:t>Адабиётлар.</w:t>
      </w:r>
    </w:p>
    <w:p w:rsidR="000C7A77" w:rsidRPr="005309D7" w:rsidRDefault="000C7A77" w:rsidP="000C7A77">
      <w:pPr>
        <w:tabs>
          <w:tab w:val="left" w:pos="360"/>
        </w:tabs>
        <w:jc w:val="both"/>
        <w:rPr>
          <w:rFonts w:ascii="Times New Roman" w:hAnsi="Times New Roman"/>
          <w:b/>
          <w:bCs/>
          <w:szCs w:val="28"/>
        </w:rPr>
      </w:pPr>
    </w:p>
    <w:p w:rsidR="000C7A77" w:rsidRPr="005309D7" w:rsidRDefault="000C7A77" w:rsidP="000C7A77">
      <w:pPr>
        <w:tabs>
          <w:tab w:val="left" w:pos="360"/>
        </w:tabs>
        <w:ind w:firstLine="720"/>
        <w:jc w:val="both"/>
        <w:rPr>
          <w:rFonts w:ascii="Times New Roman" w:hAnsi="Times New Roman"/>
          <w:b/>
          <w:bCs/>
          <w:szCs w:val="28"/>
        </w:rPr>
      </w:pPr>
      <w:r w:rsidRPr="005309D7">
        <w:rPr>
          <w:rFonts w:ascii="Times New Roman" w:hAnsi="Times New Roman"/>
          <w:b/>
          <w:bCs/>
          <w:szCs w:val="28"/>
        </w:rPr>
        <w:t>13. 1. Мажбуриятлар ва уларнинг узига хос хусусиятлари.</w:t>
      </w:r>
    </w:p>
    <w:p w:rsidR="000C7A77" w:rsidRPr="005309D7" w:rsidRDefault="000C7A77" w:rsidP="000C7A77">
      <w:pPr>
        <w:spacing w:before="240"/>
        <w:ind w:firstLine="567"/>
        <w:jc w:val="both"/>
        <w:rPr>
          <w:rFonts w:ascii="Times New Roman" w:hAnsi="Times New Roman"/>
          <w:szCs w:val="28"/>
        </w:rPr>
      </w:pPr>
      <w:r w:rsidRPr="005309D7">
        <w:rPr>
          <w:rFonts w:ascii="Times New Roman" w:hAnsi="Times New Roman"/>
          <w:szCs w:val="28"/>
        </w:rPr>
        <w:t>БХХС мажбуриятларни «олдин булган хужалик муомалалари ёки фактлар натижасида келиб чиккан, тартибга солиниши активларнинг утказилиши ёки ишлатилишига, хизматлар курсатилиши ёки келгусида иктисодий манфаатларнинг бошка йул билан чикиб кетишига олиб келиши мумкин булган корхонанинг мажбуриятларидир» деб таърифлайди. Шундай килиб, мажбуриятлар учта асосий хусусиятга эга:</w:t>
      </w:r>
    </w:p>
    <w:p w:rsidR="000C7A77" w:rsidRPr="005309D7" w:rsidRDefault="000C7A77" w:rsidP="000C7A77">
      <w:pPr>
        <w:numPr>
          <w:ilvl w:val="0"/>
          <w:numId w:val="6"/>
        </w:numPr>
        <w:tabs>
          <w:tab w:val="left" w:pos="360"/>
        </w:tabs>
        <w:ind w:left="426" w:hanging="357"/>
        <w:jc w:val="both"/>
        <w:rPr>
          <w:rFonts w:ascii="Times New Roman" w:hAnsi="Times New Roman"/>
          <w:szCs w:val="28"/>
        </w:rPr>
      </w:pPr>
      <w:r w:rsidRPr="005309D7">
        <w:rPr>
          <w:rFonts w:ascii="Times New Roman" w:hAnsi="Times New Roman"/>
          <w:szCs w:val="28"/>
        </w:rPr>
        <w:t>Мажбурият бошка субъектга факат активларни утказиш ёки хизматлар курсатиш йули билан кондирилиши мумкин;</w:t>
      </w:r>
    </w:p>
    <w:p w:rsidR="000C7A77" w:rsidRPr="005309D7" w:rsidRDefault="000C7A77" w:rsidP="000C7A77">
      <w:pPr>
        <w:numPr>
          <w:ilvl w:val="0"/>
          <w:numId w:val="6"/>
        </w:numPr>
        <w:tabs>
          <w:tab w:val="left" w:pos="360"/>
        </w:tabs>
        <w:ind w:left="426" w:hanging="357"/>
        <w:jc w:val="both"/>
        <w:rPr>
          <w:rFonts w:ascii="Times New Roman" w:hAnsi="Times New Roman"/>
          <w:szCs w:val="28"/>
        </w:rPr>
      </w:pPr>
      <w:r w:rsidRPr="005309D7">
        <w:rPr>
          <w:rFonts w:ascii="Times New Roman" w:hAnsi="Times New Roman"/>
          <w:szCs w:val="28"/>
        </w:rPr>
        <w:t>Мажбурият мунозарали булмаслиги керак;</w:t>
      </w:r>
    </w:p>
    <w:p w:rsidR="000C7A77" w:rsidRPr="005309D7" w:rsidRDefault="000C7A77" w:rsidP="000C7A77">
      <w:pPr>
        <w:numPr>
          <w:ilvl w:val="0"/>
          <w:numId w:val="6"/>
        </w:numPr>
        <w:tabs>
          <w:tab w:val="left" w:pos="360"/>
        </w:tabs>
        <w:ind w:left="426" w:hanging="357"/>
        <w:jc w:val="both"/>
        <w:rPr>
          <w:rFonts w:ascii="Times New Roman" w:hAnsi="Times New Roman"/>
          <w:szCs w:val="28"/>
        </w:rPr>
      </w:pPr>
      <w:r w:rsidRPr="005309D7">
        <w:rPr>
          <w:rFonts w:ascii="Times New Roman" w:hAnsi="Times New Roman"/>
          <w:szCs w:val="28"/>
        </w:rPr>
        <w:t>Мажбуриятни келтириб чикарган вокеа уринли булиши керак.</w:t>
      </w:r>
    </w:p>
    <w:p w:rsidR="000C7A77" w:rsidRPr="005309D7" w:rsidRDefault="000C7A77" w:rsidP="000C7A77">
      <w:pPr>
        <w:ind w:firstLine="567"/>
        <w:jc w:val="both"/>
        <w:rPr>
          <w:rFonts w:ascii="Times New Roman" w:hAnsi="Times New Roman"/>
          <w:szCs w:val="28"/>
        </w:rPr>
      </w:pPr>
      <w:r w:rsidRPr="005309D7">
        <w:rPr>
          <w:rFonts w:ascii="Times New Roman" w:hAnsi="Times New Roman"/>
          <w:szCs w:val="28"/>
        </w:rPr>
        <w:t xml:space="preserve">Мажбурият берилган таърифга мувофик кабул килинганда, у дархол тан олиниши ва ёзувларга киритилиши керак. Мажбуриятнинг бухгалтерияда тан олиниши, мажбурият пайдо булган кунда амалга оширилиши керак. Мажбуриятни келтириб чикарган хужалик муомаласи одатда мажбуриятнинг пайдо булиш санасини аниклаб беради. Жорий мажбуриятлар жорий активларга булган даъвони билдиради.Бу даъволар тулаш муддати бир неча йилни ташкил этадиган облигациялар каби мажбуриятлардан фарк киладилар.Мажбуриятларнинг туркумланишида жорий ва узок муддатли мажбуриятларни фарклаш мухимдир. Мажбуриятни келтириб чикарадиган хужалик муомаласи, одатда унинг суммасини улчаш базасини хам таъминлаб беради. Мажбурият суммасини улчаш унинг сабаби билан бевосита боглик: </w:t>
      </w:r>
    </w:p>
    <w:tbl>
      <w:tblPr>
        <w:tblW w:w="8460" w:type="dxa"/>
        <w:tblInd w:w="108" w:type="dxa"/>
        <w:tblLayout w:type="fixed"/>
        <w:tblLook w:val="0000" w:firstRow="0" w:lastRow="0" w:firstColumn="0" w:lastColumn="0" w:noHBand="0" w:noVBand="0"/>
      </w:tblPr>
      <w:tblGrid>
        <w:gridCol w:w="4205"/>
        <w:gridCol w:w="4255"/>
      </w:tblGrid>
      <w:tr w:rsidR="000C7A77" w:rsidRPr="005309D7" w:rsidTr="00047EA1">
        <w:tblPrEx>
          <w:tblCellMar>
            <w:top w:w="0" w:type="dxa"/>
            <w:bottom w:w="0" w:type="dxa"/>
          </w:tblCellMar>
        </w:tblPrEx>
        <w:tc>
          <w:tcPr>
            <w:tcW w:w="4205" w:type="dxa"/>
          </w:tcPr>
          <w:p w:rsidR="000C7A77" w:rsidRPr="005309D7" w:rsidRDefault="000C7A77" w:rsidP="00047EA1">
            <w:pPr>
              <w:pStyle w:val="9"/>
              <w:jc w:val="both"/>
              <w:rPr>
                <w:rFonts w:ascii="Times New Roman" w:hAnsi="Times New Roman" w:cs="Times New Roman"/>
                <w:sz w:val="28"/>
                <w:szCs w:val="28"/>
              </w:rPr>
            </w:pPr>
            <w:r w:rsidRPr="005309D7">
              <w:rPr>
                <w:rFonts w:ascii="Times New Roman" w:hAnsi="Times New Roman" w:cs="Times New Roman"/>
                <w:sz w:val="28"/>
                <w:szCs w:val="28"/>
              </w:rPr>
              <w:t>Дебетланаётган счет тури</w:t>
            </w:r>
          </w:p>
        </w:tc>
        <w:tc>
          <w:tcPr>
            <w:tcW w:w="4255" w:type="dxa"/>
          </w:tcPr>
          <w:p w:rsidR="000C7A77" w:rsidRPr="005309D7" w:rsidRDefault="000C7A77" w:rsidP="00047EA1">
            <w:pPr>
              <w:jc w:val="both"/>
              <w:rPr>
                <w:rFonts w:ascii="Times New Roman" w:hAnsi="Times New Roman"/>
                <w:szCs w:val="28"/>
              </w:rPr>
            </w:pPr>
          </w:p>
        </w:tc>
      </w:tr>
      <w:tr w:rsidR="000C7A77" w:rsidRPr="005309D7" w:rsidTr="00047EA1">
        <w:tblPrEx>
          <w:tblCellMar>
            <w:top w:w="0" w:type="dxa"/>
            <w:bottom w:w="0" w:type="dxa"/>
          </w:tblCellMar>
        </w:tblPrEx>
        <w:tc>
          <w:tcPr>
            <w:tcW w:w="4205" w:type="dxa"/>
          </w:tcPr>
          <w:p w:rsidR="000C7A77" w:rsidRPr="005309D7" w:rsidRDefault="000C7A77" w:rsidP="00047EA1">
            <w:pPr>
              <w:jc w:val="both"/>
              <w:rPr>
                <w:rFonts w:ascii="Times New Roman" w:hAnsi="Times New Roman"/>
                <w:szCs w:val="28"/>
              </w:rPr>
            </w:pPr>
            <w:r w:rsidRPr="005309D7">
              <w:rPr>
                <w:rFonts w:ascii="Times New Roman" w:hAnsi="Times New Roman"/>
                <w:szCs w:val="28"/>
              </w:rPr>
              <w:t>Актив</w:t>
            </w:r>
          </w:p>
        </w:tc>
        <w:tc>
          <w:tcPr>
            <w:tcW w:w="4255" w:type="dxa"/>
          </w:tcPr>
          <w:p w:rsidR="000C7A77" w:rsidRPr="005309D7" w:rsidRDefault="000C7A77" w:rsidP="00047EA1">
            <w:pPr>
              <w:jc w:val="both"/>
              <w:rPr>
                <w:rFonts w:ascii="Times New Roman" w:hAnsi="Times New Roman"/>
                <w:szCs w:val="28"/>
              </w:rPr>
            </w:pPr>
            <w:r w:rsidRPr="005309D7">
              <w:rPr>
                <w:rFonts w:ascii="Times New Roman" w:hAnsi="Times New Roman"/>
                <w:szCs w:val="28"/>
              </w:rPr>
              <w:t>Насияга олинган ТМЗ.</w:t>
            </w:r>
          </w:p>
        </w:tc>
      </w:tr>
      <w:tr w:rsidR="000C7A77" w:rsidRPr="005309D7" w:rsidTr="00047EA1">
        <w:tblPrEx>
          <w:tblCellMar>
            <w:top w:w="0" w:type="dxa"/>
            <w:bottom w:w="0" w:type="dxa"/>
          </w:tblCellMar>
        </w:tblPrEx>
        <w:tc>
          <w:tcPr>
            <w:tcW w:w="4205" w:type="dxa"/>
          </w:tcPr>
          <w:p w:rsidR="000C7A77" w:rsidRPr="005309D7" w:rsidRDefault="000C7A77" w:rsidP="00047EA1">
            <w:pPr>
              <w:jc w:val="both"/>
              <w:rPr>
                <w:rFonts w:ascii="Times New Roman" w:hAnsi="Times New Roman"/>
                <w:szCs w:val="28"/>
              </w:rPr>
            </w:pPr>
            <w:r w:rsidRPr="005309D7">
              <w:rPr>
                <w:rFonts w:ascii="Times New Roman" w:hAnsi="Times New Roman"/>
                <w:szCs w:val="28"/>
              </w:rPr>
              <w:t>Бошка мажбурият</w:t>
            </w:r>
          </w:p>
        </w:tc>
        <w:tc>
          <w:tcPr>
            <w:tcW w:w="4255" w:type="dxa"/>
          </w:tcPr>
          <w:p w:rsidR="000C7A77" w:rsidRPr="005309D7" w:rsidRDefault="000C7A77" w:rsidP="00047EA1">
            <w:pPr>
              <w:jc w:val="both"/>
              <w:rPr>
                <w:rFonts w:ascii="Times New Roman" w:hAnsi="Times New Roman"/>
                <w:szCs w:val="28"/>
              </w:rPr>
            </w:pPr>
            <w:r w:rsidRPr="005309D7">
              <w:rPr>
                <w:rFonts w:ascii="Times New Roman" w:hAnsi="Times New Roman"/>
                <w:szCs w:val="28"/>
              </w:rPr>
              <w:t xml:space="preserve">Балансда жорий туланадиган счетлар деб курсатилган, олинган </w:t>
            </w:r>
            <w:r w:rsidRPr="005309D7">
              <w:rPr>
                <w:rFonts w:ascii="Times New Roman" w:hAnsi="Times New Roman"/>
                <w:szCs w:val="28"/>
              </w:rPr>
              <w:lastRenderedPageBreak/>
              <w:t>товарларни таъминлашга ёзилган векселлар.</w:t>
            </w:r>
          </w:p>
        </w:tc>
      </w:tr>
      <w:tr w:rsidR="000C7A77" w:rsidRPr="005309D7" w:rsidTr="00047EA1">
        <w:tblPrEx>
          <w:tblCellMar>
            <w:top w:w="0" w:type="dxa"/>
            <w:bottom w:w="0" w:type="dxa"/>
          </w:tblCellMar>
        </w:tblPrEx>
        <w:tc>
          <w:tcPr>
            <w:tcW w:w="4205" w:type="dxa"/>
          </w:tcPr>
          <w:p w:rsidR="000C7A77" w:rsidRPr="005309D7" w:rsidRDefault="000C7A77" w:rsidP="00047EA1">
            <w:pPr>
              <w:jc w:val="both"/>
              <w:rPr>
                <w:rFonts w:ascii="Times New Roman" w:hAnsi="Times New Roman"/>
                <w:szCs w:val="28"/>
              </w:rPr>
            </w:pPr>
            <w:r w:rsidRPr="005309D7">
              <w:rPr>
                <w:rFonts w:ascii="Times New Roman" w:hAnsi="Times New Roman"/>
                <w:szCs w:val="28"/>
              </w:rPr>
              <w:lastRenderedPageBreak/>
              <w:t>Таксимланмаган фойда</w:t>
            </w:r>
          </w:p>
        </w:tc>
        <w:tc>
          <w:tcPr>
            <w:tcW w:w="4255" w:type="dxa"/>
          </w:tcPr>
          <w:p w:rsidR="000C7A77" w:rsidRPr="005309D7" w:rsidRDefault="000C7A77" w:rsidP="00047EA1">
            <w:pPr>
              <w:jc w:val="both"/>
              <w:rPr>
                <w:rFonts w:ascii="Times New Roman" w:hAnsi="Times New Roman"/>
                <w:szCs w:val="28"/>
              </w:rPr>
            </w:pPr>
            <w:r w:rsidRPr="005309D7">
              <w:rPr>
                <w:rFonts w:ascii="Times New Roman" w:hAnsi="Times New Roman"/>
                <w:szCs w:val="28"/>
              </w:rPr>
              <w:t>Эълон килинган дивидендлар.</w:t>
            </w:r>
          </w:p>
        </w:tc>
      </w:tr>
      <w:tr w:rsidR="000C7A77" w:rsidRPr="005309D7" w:rsidTr="00047EA1">
        <w:tblPrEx>
          <w:tblCellMar>
            <w:top w:w="0" w:type="dxa"/>
            <w:bottom w:w="0" w:type="dxa"/>
          </w:tblCellMar>
        </w:tblPrEx>
        <w:tc>
          <w:tcPr>
            <w:tcW w:w="4205" w:type="dxa"/>
          </w:tcPr>
          <w:p w:rsidR="000C7A77" w:rsidRPr="005309D7" w:rsidRDefault="000C7A77" w:rsidP="00047EA1">
            <w:pPr>
              <w:jc w:val="both"/>
              <w:rPr>
                <w:rFonts w:ascii="Times New Roman" w:hAnsi="Times New Roman"/>
                <w:szCs w:val="28"/>
              </w:rPr>
            </w:pPr>
            <w:r w:rsidRPr="005309D7">
              <w:rPr>
                <w:rFonts w:ascii="Times New Roman" w:hAnsi="Times New Roman"/>
                <w:szCs w:val="28"/>
              </w:rPr>
              <w:t>Харажат</w:t>
            </w:r>
          </w:p>
        </w:tc>
        <w:tc>
          <w:tcPr>
            <w:tcW w:w="4255" w:type="dxa"/>
          </w:tcPr>
          <w:p w:rsidR="000C7A77" w:rsidRPr="005309D7" w:rsidRDefault="000C7A77" w:rsidP="00047EA1">
            <w:pPr>
              <w:jc w:val="both"/>
              <w:rPr>
                <w:rFonts w:ascii="Times New Roman" w:hAnsi="Times New Roman"/>
                <w:szCs w:val="28"/>
              </w:rPr>
            </w:pPr>
            <w:r w:rsidRPr="005309D7">
              <w:rPr>
                <w:rFonts w:ascii="Times New Roman" w:hAnsi="Times New Roman"/>
                <w:szCs w:val="28"/>
              </w:rPr>
              <w:t>Туланадиган мажбуриятларни келтириб чикарган, таъмирлаш буйича хизматлар курсатиш.</w:t>
            </w:r>
          </w:p>
        </w:tc>
      </w:tr>
      <w:tr w:rsidR="000C7A77" w:rsidRPr="005309D7" w:rsidTr="00047EA1">
        <w:tblPrEx>
          <w:tblCellMar>
            <w:top w:w="0" w:type="dxa"/>
            <w:bottom w:w="0" w:type="dxa"/>
          </w:tblCellMar>
        </w:tblPrEx>
        <w:tc>
          <w:tcPr>
            <w:tcW w:w="4205" w:type="dxa"/>
          </w:tcPr>
          <w:p w:rsidR="000C7A77" w:rsidRPr="005309D7" w:rsidRDefault="000C7A77" w:rsidP="00047EA1">
            <w:pPr>
              <w:jc w:val="both"/>
              <w:rPr>
                <w:rFonts w:ascii="Times New Roman" w:hAnsi="Times New Roman"/>
                <w:szCs w:val="28"/>
              </w:rPr>
            </w:pPr>
            <w:r w:rsidRPr="005309D7">
              <w:rPr>
                <w:rFonts w:ascii="Times New Roman" w:hAnsi="Times New Roman"/>
                <w:szCs w:val="28"/>
              </w:rPr>
              <w:t>Зарар</w:t>
            </w:r>
          </w:p>
        </w:tc>
        <w:tc>
          <w:tcPr>
            <w:tcW w:w="4255" w:type="dxa"/>
          </w:tcPr>
          <w:p w:rsidR="000C7A77" w:rsidRPr="005309D7" w:rsidRDefault="000C7A77" w:rsidP="00047EA1">
            <w:pPr>
              <w:jc w:val="both"/>
              <w:rPr>
                <w:rFonts w:ascii="Times New Roman" w:hAnsi="Times New Roman"/>
                <w:szCs w:val="28"/>
              </w:rPr>
            </w:pPr>
            <w:r w:rsidRPr="005309D7">
              <w:rPr>
                <w:rFonts w:ascii="Times New Roman" w:hAnsi="Times New Roman"/>
                <w:szCs w:val="28"/>
              </w:rPr>
              <w:t>Компанияга карши куриладиган суд иши.</w:t>
            </w:r>
          </w:p>
        </w:tc>
      </w:tr>
      <w:tr w:rsidR="000C7A77" w:rsidRPr="005309D7" w:rsidTr="00047EA1">
        <w:tblPrEx>
          <w:tblCellMar>
            <w:top w:w="0" w:type="dxa"/>
            <w:bottom w:w="0" w:type="dxa"/>
          </w:tblCellMar>
        </w:tblPrEx>
        <w:tc>
          <w:tcPr>
            <w:tcW w:w="4205" w:type="dxa"/>
          </w:tcPr>
          <w:p w:rsidR="000C7A77" w:rsidRPr="005309D7" w:rsidRDefault="000C7A77" w:rsidP="00047EA1">
            <w:pPr>
              <w:jc w:val="both"/>
              <w:rPr>
                <w:rFonts w:ascii="Times New Roman" w:hAnsi="Times New Roman"/>
                <w:szCs w:val="28"/>
              </w:rPr>
            </w:pPr>
            <w:r w:rsidRPr="005309D7">
              <w:rPr>
                <w:rFonts w:ascii="Times New Roman" w:hAnsi="Times New Roman"/>
                <w:szCs w:val="28"/>
              </w:rPr>
              <w:t>Хизматлар учун бунак тарикасида олинадиган пул маблаглари.</w:t>
            </w:r>
          </w:p>
        </w:tc>
        <w:tc>
          <w:tcPr>
            <w:tcW w:w="4255" w:type="dxa"/>
          </w:tcPr>
          <w:p w:rsidR="000C7A77" w:rsidRPr="005309D7" w:rsidRDefault="000C7A77" w:rsidP="00047EA1">
            <w:pPr>
              <w:jc w:val="both"/>
              <w:rPr>
                <w:rFonts w:ascii="Times New Roman" w:hAnsi="Times New Roman"/>
                <w:szCs w:val="28"/>
              </w:rPr>
            </w:pPr>
            <w:r w:rsidRPr="005309D7">
              <w:rPr>
                <w:rFonts w:ascii="Times New Roman" w:hAnsi="Times New Roman"/>
                <w:szCs w:val="28"/>
              </w:rPr>
              <w:t>Келгуси йилдаги газета/журналларга обуна учун йигиб олинган пул маблаглар.</w:t>
            </w:r>
          </w:p>
        </w:tc>
      </w:tr>
    </w:tbl>
    <w:p w:rsidR="000C7A77" w:rsidRPr="005309D7" w:rsidRDefault="000C7A77" w:rsidP="000C7A77">
      <w:pPr>
        <w:tabs>
          <w:tab w:val="left" w:pos="360"/>
        </w:tabs>
        <w:jc w:val="both"/>
        <w:rPr>
          <w:rFonts w:ascii="Times New Roman" w:hAnsi="Times New Roman"/>
          <w:b/>
          <w:bCs/>
          <w:szCs w:val="28"/>
        </w:rPr>
      </w:pPr>
    </w:p>
    <w:p w:rsidR="000C7A77" w:rsidRPr="005309D7" w:rsidRDefault="000C7A77" w:rsidP="000C7A77">
      <w:pPr>
        <w:tabs>
          <w:tab w:val="left" w:pos="360"/>
        </w:tabs>
        <w:ind w:firstLine="720"/>
        <w:jc w:val="both"/>
        <w:rPr>
          <w:rFonts w:ascii="Times New Roman" w:hAnsi="Times New Roman"/>
          <w:b/>
          <w:bCs/>
          <w:szCs w:val="28"/>
        </w:rPr>
      </w:pPr>
      <w:r w:rsidRPr="005309D7">
        <w:rPr>
          <w:rFonts w:ascii="Times New Roman" w:hAnsi="Times New Roman"/>
          <w:b/>
          <w:bCs/>
          <w:szCs w:val="28"/>
        </w:rPr>
        <w:t>13.2 Жорий хисоб-китобларнинг хисоби.</w:t>
      </w:r>
    </w:p>
    <w:p w:rsidR="000C7A77" w:rsidRPr="0048704E" w:rsidRDefault="000C7A77" w:rsidP="000C7A77">
      <w:pPr>
        <w:pStyle w:val="2"/>
        <w:autoSpaceDE w:val="0"/>
        <w:autoSpaceDN w:val="0"/>
        <w:adjustRightInd w:val="0"/>
        <w:spacing w:before="240" w:after="120"/>
        <w:rPr>
          <w:rFonts w:ascii="BalticaUzbek" w:hAnsi="BalticaUzbek"/>
          <w:b w:val="0"/>
          <w:szCs w:val="28"/>
        </w:rPr>
      </w:pPr>
      <w:r w:rsidRPr="0048704E">
        <w:rPr>
          <w:rFonts w:ascii="BalticaUzbek" w:hAnsi="BalticaUzbek"/>
          <w:b w:val="0"/>
          <w:bCs/>
          <w:szCs w:val="28"/>
        </w:rPr>
        <w:t>Æîðèé ìàæáóðèÿòëàð</w:t>
      </w:r>
      <w:r w:rsidRPr="0048704E">
        <w:rPr>
          <w:rFonts w:ascii="BalticaUzbek" w:hAnsi="BalticaUzbek"/>
          <w:b w:val="0"/>
          <w:szCs w:val="28"/>
        </w:rPr>
        <w:t>. .</w:t>
      </w:r>
      <w:r w:rsidRPr="0048704E">
        <w:rPr>
          <w:rFonts w:ascii="BalticaUzbek" w:hAnsi="BalticaUzbek"/>
          <w:b w:val="0"/>
          <w:i/>
          <w:iCs/>
          <w:szCs w:val="28"/>
        </w:rPr>
        <w:t>Æîðèé (êèñêà ìóääàòëè) ìàæáóðèÿòëàð</w:t>
      </w:r>
      <w:r w:rsidRPr="0048704E">
        <w:rPr>
          <w:rFonts w:ascii="BalticaUzbek" w:hAnsi="BalticaUzbek"/>
          <w:b w:val="0"/>
          <w:szCs w:val="28"/>
        </w:rPr>
        <w:t xml:space="preserve"> «áàëàíñ õèñîáîòè ñàíàñèäàí áîøëàá áèð éèë äàâîìèäà ¸êè îääèé îïåðàöèîí öèêë äàâîìèäà, àãàð ó áèð éèëäàí êóï áóëñà, òóëàíàäèãàí ñóììàëàð» äåá òàúðèôëàíàäè. Æîðèé àêòèâëàð äåá êîðõîíàíèíã èøëàá ÷èêàðèø öèêëè ¸êè õèñîáîò äàâðèäàí áîøëàá áèð éèë äàâîìèäà, óëàðäàí êàéñè áèðèíèíã ìóääàòè óçóíðîê áóëñà, íàêä ïóëãà àëìàøòèðèëèøè ìóìêèí áóëãàí ¸êè àñîñèé ôàîëèÿòèäà êóëëàíèøè ìóìêèí áóëãàí àêòèâëàð õèñîáëàíàäè. Æîðèé àêòèâëàð âà æîðèé ìàæáóðèÿòëàð îðàñèäàãè áîãëèêëèê áîðëèãè ñàáàáëè, æîðèé àêòèâëàðãà êóëëàíèëàäèãàí âàêòèí÷àëèê êóðñàòêè÷ëàð, àñîñàí æîðèé ìàæáóðèÿòëàðãà õàì êóëëàíèëàäè. Áó òàúðèôãà æàâîá áåðìàéäèãàí ìàæáóðèÿòëàð </w:t>
      </w:r>
      <w:r w:rsidRPr="0048704E">
        <w:rPr>
          <w:rFonts w:ascii="BalticaUzbek" w:hAnsi="BalticaUzbek"/>
          <w:b w:val="0"/>
          <w:i/>
          <w:iCs/>
          <w:szCs w:val="28"/>
        </w:rPr>
        <w:t>óçîê ìóääàòëè ¸êè æîðèèé áóëìàãàí</w:t>
      </w:r>
      <w:r w:rsidRPr="0048704E">
        <w:rPr>
          <w:rFonts w:ascii="BalticaUzbek" w:hAnsi="BalticaUzbek"/>
          <w:b w:val="0"/>
          <w:szCs w:val="28"/>
        </w:rPr>
        <w:t xml:space="preserve"> ìàæáóðèÿòëàð äåéèëàäè. </w:t>
      </w:r>
    </w:p>
    <w:p w:rsidR="000C7A77" w:rsidRPr="0048704E" w:rsidRDefault="000C7A77" w:rsidP="000C7A77">
      <w:pPr>
        <w:pStyle w:val="2"/>
        <w:autoSpaceDE w:val="0"/>
        <w:autoSpaceDN w:val="0"/>
        <w:adjustRightInd w:val="0"/>
        <w:spacing w:after="120"/>
        <w:ind w:left="284" w:firstLine="0"/>
        <w:rPr>
          <w:rFonts w:ascii="BalticaUzbek" w:hAnsi="BalticaUzbek"/>
          <w:b w:val="0"/>
          <w:szCs w:val="28"/>
        </w:rPr>
      </w:pPr>
      <w:r w:rsidRPr="0048704E">
        <w:rPr>
          <w:rFonts w:ascii="BalticaUzbek" w:hAnsi="BalticaUzbek"/>
          <w:b w:val="0"/>
          <w:szCs w:val="28"/>
        </w:rPr>
        <w:t>Æîðèé ìàæáóðèÿòëàðíèíã àñîñèé òóðëàðè áóëèá êóéèäàãèëàð õèñîáëàíàäè:</w:t>
      </w:r>
    </w:p>
    <w:p w:rsidR="000C7A77" w:rsidRPr="005309D7" w:rsidRDefault="000C7A77" w:rsidP="000C7A77">
      <w:pPr>
        <w:numPr>
          <w:ilvl w:val="0"/>
          <w:numId w:val="5"/>
        </w:numPr>
        <w:ind w:left="0" w:firstLine="425"/>
        <w:jc w:val="both"/>
        <w:rPr>
          <w:rFonts w:ascii="Times New Roman" w:hAnsi="Times New Roman"/>
          <w:szCs w:val="28"/>
        </w:rPr>
      </w:pPr>
      <w:r w:rsidRPr="005309D7">
        <w:rPr>
          <w:rFonts w:ascii="Times New Roman" w:hAnsi="Times New Roman"/>
          <w:szCs w:val="28"/>
        </w:rPr>
        <w:t>Туланадиган счетлар.</w:t>
      </w:r>
    </w:p>
    <w:p w:rsidR="000C7A77" w:rsidRPr="005309D7" w:rsidRDefault="000C7A77" w:rsidP="000C7A77">
      <w:pPr>
        <w:numPr>
          <w:ilvl w:val="0"/>
          <w:numId w:val="5"/>
        </w:numPr>
        <w:ind w:left="0" w:firstLine="425"/>
        <w:jc w:val="both"/>
        <w:rPr>
          <w:rFonts w:ascii="Times New Roman" w:hAnsi="Times New Roman"/>
          <w:szCs w:val="28"/>
        </w:rPr>
      </w:pPr>
      <w:r w:rsidRPr="005309D7">
        <w:rPr>
          <w:rFonts w:ascii="Times New Roman" w:hAnsi="Times New Roman"/>
          <w:szCs w:val="28"/>
        </w:rPr>
        <w:t>Туланадиган киска муддатли векселлар.</w:t>
      </w:r>
    </w:p>
    <w:p w:rsidR="000C7A77" w:rsidRPr="005309D7" w:rsidRDefault="000C7A77" w:rsidP="000C7A77">
      <w:pPr>
        <w:numPr>
          <w:ilvl w:val="0"/>
          <w:numId w:val="5"/>
        </w:numPr>
        <w:ind w:left="0" w:firstLine="425"/>
        <w:jc w:val="both"/>
        <w:rPr>
          <w:rFonts w:ascii="Times New Roman" w:hAnsi="Times New Roman"/>
          <w:szCs w:val="28"/>
        </w:rPr>
      </w:pPr>
      <w:r w:rsidRPr="005309D7">
        <w:rPr>
          <w:rFonts w:ascii="Times New Roman" w:hAnsi="Times New Roman"/>
          <w:szCs w:val="28"/>
        </w:rPr>
        <w:t>Киска муддатли облигациялар.</w:t>
      </w:r>
    </w:p>
    <w:p w:rsidR="000C7A77" w:rsidRPr="005309D7" w:rsidRDefault="000C7A77" w:rsidP="000C7A77">
      <w:pPr>
        <w:numPr>
          <w:ilvl w:val="0"/>
          <w:numId w:val="5"/>
        </w:numPr>
        <w:ind w:left="0" w:firstLine="425"/>
        <w:jc w:val="both"/>
        <w:rPr>
          <w:rFonts w:ascii="Times New Roman" w:hAnsi="Times New Roman"/>
          <w:szCs w:val="28"/>
        </w:rPr>
      </w:pPr>
      <w:r w:rsidRPr="005309D7">
        <w:rPr>
          <w:rFonts w:ascii="Times New Roman" w:hAnsi="Times New Roman"/>
          <w:szCs w:val="28"/>
        </w:rPr>
        <w:t>Пул маблаглари ва мулк шаклидаги туланадиган дивидендлар.</w:t>
      </w:r>
    </w:p>
    <w:p w:rsidR="000C7A77" w:rsidRPr="005309D7" w:rsidRDefault="000C7A77" w:rsidP="000C7A77">
      <w:pPr>
        <w:numPr>
          <w:ilvl w:val="0"/>
          <w:numId w:val="5"/>
        </w:numPr>
        <w:ind w:left="0" w:firstLine="425"/>
        <w:jc w:val="both"/>
        <w:rPr>
          <w:rFonts w:ascii="Times New Roman" w:hAnsi="Times New Roman"/>
          <w:szCs w:val="28"/>
        </w:rPr>
      </w:pPr>
      <w:r w:rsidRPr="005309D7">
        <w:rPr>
          <w:rFonts w:ascii="Times New Roman" w:hAnsi="Times New Roman"/>
          <w:szCs w:val="28"/>
        </w:rPr>
        <w:t>Харажатлар билан боглик, хисобланган мажбуриятлар.</w:t>
      </w:r>
    </w:p>
    <w:p w:rsidR="000C7A77" w:rsidRPr="005309D7" w:rsidRDefault="000C7A77" w:rsidP="000C7A77">
      <w:pPr>
        <w:numPr>
          <w:ilvl w:val="0"/>
          <w:numId w:val="5"/>
        </w:numPr>
        <w:ind w:left="0" w:firstLine="425"/>
        <w:jc w:val="both"/>
        <w:rPr>
          <w:rFonts w:ascii="Times New Roman" w:hAnsi="Times New Roman"/>
          <w:szCs w:val="28"/>
        </w:rPr>
      </w:pPr>
      <w:r w:rsidRPr="005309D7">
        <w:rPr>
          <w:rFonts w:ascii="Times New Roman" w:hAnsi="Times New Roman"/>
          <w:szCs w:val="28"/>
        </w:rPr>
        <w:t>Олинган бунаклар ва кайтариладиган депозитлар.</w:t>
      </w:r>
    </w:p>
    <w:p w:rsidR="000C7A77" w:rsidRPr="005309D7" w:rsidRDefault="000C7A77" w:rsidP="000C7A77">
      <w:pPr>
        <w:numPr>
          <w:ilvl w:val="0"/>
          <w:numId w:val="5"/>
        </w:numPr>
        <w:ind w:left="0" w:firstLine="425"/>
        <w:jc w:val="both"/>
        <w:rPr>
          <w:rFonts w:ascii="Times New Roman" w:hAnsi="Times New Roman"/>
          <w:szCs w:val="28"/>
        </w:rPr>
      </w:pPr>
      <w:r w:rsidRPr="005309D7">
        <w:rPr>
          <w:rFonts w:ascii="Times New Roman" w:hAnsi="Times New Roman"/>
          <w:szCs w:val="28"/>
        </w:rPr>
        <w:t>Келгуси давр даромадлари(хизмат курсатишдан олдин бунак тарикасида олинган пул маблаглар, масалан,бунак тарикасида олинган ижара тулови).</w:t>
      </w:r>
    </w:p>
    <w:p w:rsidR="000C7A77" w:rsidRPr="005309D7" w:rsidRDefault="000C7A77" w:rsidP="000C7A77">
      <w:pPr>
        <w:numPr>
          <w:ilvl w:val="0"/>
          <w:numId w:val="5"/>
        </w:numPr>
        <w:ind w:left="0" w:firstLine="425"/>
        <w:jc w:val="both"/>
        <w:rPr>
          <w:rFonts w:ascii="Times New Roman" w:hAnsi="Times New Roman"/>
          <w:szCs w:val="28"/>
        </w:rPr>
      </w:pPr>
      <w:r w:rsidRPr="005309D7">
        <w:rPr>
          <w:rFonts w:ascii="Times New Roman" w:hAnsi="Times New Roman"/>
          <w:szCs w:val="28"/>
        </w:rPr>
        <w:t>Туланадиган соликлар(фойдадан, кушимган кийматдан солик ва бошк.).</w:t>
      </w:r>
    </w:p>
    <w:p w:rsidR="000C7A77" w:rsidRPr="005309D7" w:rsidRDefault="000C7A77" w:rsidP="000C7A77">
      <w:pPr>
        <w:numPr>
          <w:ilvl w:val="0"/>
          <w:numId w:val="5"/>
        </w:numPr>
        <w:ind w:left="0" w:firstLine="425"/>
        <w:jc w:val="both"/>
        <w:rPr>
          <w:rFonts w:ascii="Times New Roman" w:hAnsi="Times New Roman"/>
          <w:szCs w:val="28"/>
        </w:rPr>
      </w:pPr>
      <w:r w:rsidRPr="005309D7">
        <w:rPr>
          <w:rFonts w:ascii="Times New Roman" w:hAnsi="Times New Roman"/>
          <w:szCs w:val="28"/>
        </w:rPr>
        <w:t>Кафолат мажбуриятлари.</w:t>
      </w:r>
    </w:p>
    <w:p w:rsidR="000C7A77" w:rsidRPr="005309D7" w:rsidRDefault="000C7A77" w:rsidP="000C7A77">
      <w:pPr>
        <w:numPr>
          <w:ilvl w:val="0"/>
          <w:numId w:val="5"/>
        </w:numPr>
        <w:ind w:left="0" w:firstLine="425"/>
        <w:jc w:val="both"/>
        <w:rPr>
          <w:rFonts w:ascii="Times New Roman" w:hAnsi="Times New Roman"/>
          <w:szCs w:val="28"/>
        </w:rPr>
      </w:pPr>
      <w:r w:rsidRPr="005309D7">
        <w:rPr>
          <w:rFonts w:ascii="Times New Roman" w:hAnsi="Times New Roman"/>
          <w:szCs w:val="28"/>
        </w:rPr>
        <w:t>Ойлик иш хаки, таътил ва байрам кунлари туловлари буйича мажбуриятлар.</w:t>
      </w:r>
    </w:p>
    <w:p w:rsidR="000C7A77" w:rsidRPr="005309D7" w:rsidRDefault="000C7A77" w:rsidP="000C7A77">
      <w:pPr>
        <w:numPr>
          <w:ilvl w:val="0"/>
          <w:numId w:val="5"/>
        </w:numPr>
        <w:ind w:left="0" w:firstLine="425"/>
        <w:jc w:val="both"/>
        <w:rPr>
          <w:rFonts w:ascii="Times New Roman" w:hAnsi="Times New Roman"/>
          <w:szCs w:val="28"/>
        </w:rPr>
      </w:pPr>
      <w:r w:rsidRPr="005309D7">
        <w:rPr>
          <w:rFonts w:ascii="Times New Roman" w:hAnsi="Times New Roman"/>
          <w:szCs w:val="28"/>
        </w:rPr>
        <w:lastRenderedPageBreak/>
        <w:t>Шартли мажбуриятлар.</w:t>
      </w:r>
    </w:p>
    <w:p w:rsidR="000C7A77" w:rsidRPr="005309D7" w:rsidRDefault="000C7A77" w:rsidP="000C7A77">
      <w:pPr>
        <w:numPr>
          <w:ilvl w:val="0"/>
          <w:numId w:val="5"/>
        </w:numPr>
        <w:ind w:left="0" w:firstLine="425"/>
        <w:jc w:val="both"/>
        <w:rPr>
          <w:rFonts w:ascii="Times New Roman" w:hAnsi="Times New Roman"/>
          <w:szCs w:val="28"/>
        </w:rPr>
      </w:pPr>
      <w:r w:rsidRPr="005309D7">
        <w:rPr>
          <w:rFonts w:ascii="Times New Roman" w:hAnsi="Times New Roman"/>
          <w:szCs w:val="28"/>
        </w:rPr>
        <w:t xml:space="preserve">Узок муддатли карз мажбуриятларининг жорий кисми. </w:t>
      </w:r>
    </w:p>
    <w:p w:rsidR="000C7A77" w:rsidRPr="005309D7" w:rsidRDefault="000C7A77" w:rsidP="000C7A77">
      <w:pPr>
        <w:numPr>
          <w:ilvl w:val="0"/>
          <w:numId w:val="5"/>
        </w:numPr>
        <w:ind w:left="0" w:firstLine="425"/>
        <w:jc w:val="both"/>
        <w:rPr>
          <w:rFonts w:ascii="Times New Roman" w:hAnsi="Times New Roman"/>
          <w:szCs w:val="28"/>
        </w:rPr>
      </w:pPr>
      <w:r w:rsidRPr="005309D7">
        <w:rPr>
          <w:rFonts w:ascii="Times New Roman" w:hAnsi="Times New Roman"/>
          <w:szCs w:val="28"/>
        </w:rPr>
        <w:t>Тулаш муддати белгиланмаган мажбуриятлар (талаб килиб олгунча).</w:t>
      </w:r>
    </w:p>
    <w:p w:rsidR="000C7A77" w:rsidRPr="005309D7" w:rsidRDefault="000C7A77" w:rsidP="000C7A77">
      <w:pPr>
        <w:pStyle w:val="a7"/>
        <w:numPr>
          <w:ilvl w:val="12"/>
          <w:numId w:val="0"/>
        </w:numPr>
        <w:rPr>
          <w:rFonts w:ascii="Times New Roman" w:hAnsi="Times New Roman"/>
          <w:szCs w:val="28"/>
        </w:rPr>
      </w:pPr>
      <w:r w:rsidRPr="005309D7">
        <w:rPr>
          <w:rFonts w:ascii="Times New Roman" w:hAnsi="Times New Roman"/>
          <w:szCs w:val="28"/>
        </w:rPr>
        <w:t>Бу жорий мажбуриятлар билан боглик алохида бухгалтерия муаммолари кейинги булимларда мухокама килинади.</w:t>
      </w:r>
    </w:p>
    <w:p w:rsidR="000C7A77" w:rsidRPr="005309D7" w:rsidRDefault="000C7A77" w:rsidP="000C7A77">
      <w:pPr>
        <w:numPr>
          <w:ilvl w:val="12"/>
          <w:numId w:val="0"/>
        </w:numPr>
        <w:ind w:firstLine="720"/>
        <w:jc w:val="both"/>
        <w:rPr>
          <w:rFonts w:ascii="Times New Roman" w:hAnsi="Times New Roman"/>
          <w:szCs w:val="28"/>
        </w:rPr>
      </w:pPr>
      <w:r w:rsidRPr="005309D7">
        <w:rPr>
          <w:rFonts w:ascii="Times New Roman" w:hAnsi="Times New Roman"/>
          <w:b/>
          <w:bCs/>
          <w:i/>
          <w:iCs/>
          <w:szCs w:val="28"/>
        </w:rPr>
        <w:t>Туланадиган счетлар</w:t>
      </w:r>
      <w:r w:rsidRPr="005309D7">
        <w:rPr>
          <w:rFonts w:ascii="Times New Roman" w:hAnsi="Times New Roman"/>
          <w:b/>
          <w:bCs/>
          <w:szCs w:val="28"/>
        </w:rPr>
        <w:t xml:space="preserve">. </w:t>
      </w:r>
      <w:r w:rsidRPr="005309D7">
        <w:rPr>
          <w:rFonts w:ascii="Times New Roman" w:hAnsi="Times New Roman"/>
          <w:szCs w:val="28"/>
        </w:rPr>
        <w:t>Туланадиган счетлар – такрорланадиган савдо мажбуриятлари учун мулжалланган мол етказиб берувчилар билан хисоб-китоб счетлари. Бу мажбуриятлар фирманинг асосий фаолияти давомида вужудга келиб, товар ва материалларни сотиб олиш, етказиб беришни, шунингдек фирма товар ва хизматларини ишлаб чикараётганда ва сотаётганда фойдаланадиган хизматларни уз ичига олади. Савдо счетлари таърифига тугри келмайдиган бошка хамма кредиторлик карзи (масалан, даромад солиги ва узок муддатли карзнинг жорий кисми) туланадиган счетлардан алохида курсатилиши керак.</w:t>
      </w:r>
    </w:p>
    <w:p w:rsidR="000C7A77" w:rsidRPr="005309D7" w:rsidRDefault="000C7A77" w:rsidP="000C7A77">
      <w:pPr>
        <w:numPr>
          <w:ilvl w:val="12"/>
          <w:numId w:val="0"/>
        </w:numPr>
        <w:ind w:firstLine="567"/>
        <w:jc w:val="both"/>
        <w:rPr>
          <w:rFonts w:ascii="Times New Roman" w:hAnsi="Times New Roman"/>
          <w:szCs w:val="28"/>
        </w:rPr>
      </w:pPr>
      <w:r w:rsidRPr="005309D7">
        <w:rPr>
          <w:rFonts w:ascii="Times New Roman" w:hAnsi="Times New Roman"/>
          <w:b/>
          <w:bCs/>
          <w:i/>
          <w:iCs/>
          <w:szCs w:val="28"/>
        </w:rPr>
        <w:t>Киска муддатли туланадиган векселлар.</w:t>
      </w:r>
      <w:r w:rsidRPr="005309D7">
        <w:rPr>
          <w:rFonts w:ascii="Times New Roman" w:hAnsi="Times New Roman"/>
          <w:b/>
          <w:bCs/>
          <w:szCs w:val="28"/>
        </w:rPr>
        <w:t xml:space="preserve"> </w:t>
      </w:r>
      <w:r w:rsidRPr="005309D7">
        <w:rPr>
          <w:rFonts w:ascii="Times New Roman" w:hAnsi="Times New Roman"/>
          <w:szCs w:val="28"/>
        </w:rPr>
        <w:t xml:space="preserve">Туланадиган счетлар билан боглик булган хужалик муомаласилар натижасида пайдо буладиган туланадиган савдо вексели, ёки бошка хужалик муомаласи натижасида келиб чикадиган носавдо вексели, ёки хисобот даврида туланиши лозим булган узок муддатли мажбуриятнинг жорий кисми киска муддатли вексел булиши мумкин. Киска муддатли вексел кучмас мулк ёки бошка бирор бир мулкни олиб колиш хукуки асосида, гаровга берилаётган конкрет активни курсатилган холдаги гаров билан таъминланиши мумкин, ёки агар векселни тулаш эхтимоли карздорнинг умумий тулов кобилиятига асосланган булса гаров билан таъминланмаслиги мумкин. Гаров билан таъминланган туланадиган векселларнинг очиб берилиши гаровга куйилган активларнинг идентификациясини уз ичига олган холда, карз мажбурияти тугрисидаги бошлангич келишув шартларини урганиб чикишни уз ичига олиши керак.Туланадиган вексел фоизли ва фоизсиз булиши мумкин. Фоизли вексел фоиз ставкасига эга. Бу ставка </w:t>
      </w:r>
      <w:r w:rsidRPr="005309D7">
        <w:rPr>
          <w:rFonts w:ascii="Times New Roman" w:hAnsi="Times New Roman"/>
          <w:i/>
          <w:iCs/>
          <w:szCs w:val="28"/>
        </w:rPr>
        <w:t>белгиланган фоиз ставкаси</w:t>
      </w:r>
      <w:r w:rsidRPr="005309D7">
        <w:rPr>
          <w:rFonts w:ascii="Times New Roman" w:hAnsi="Times New Roman"/>
          <w:szCs w:val="28"/>
        </w:rPr>
        <w:t xml:space="preserve"> дейилади. Фоизсиз векселларда аник фоиз курсатилмайди, бунинг урнига уларда </w:t>
      </w:r>
      <w:r w:rsidRPr="005309D7">
        <w:rPr>
          <w:rFonts w:ascii="Times New Roman" w:hAnsi="Times New Roman"/>
          <w:i/>
          <w:iCs/>
          <w:szCs w:val="28"/>
        </w:rPr>
        <w:t xml:space="preserve">реал фоиз ставкаси </w:t>
      </w:r>
      <w:r w:rsidRPr="005309D7">
        <w:rPr>
          <w:rFonts w:ascii="Times New Roman" w:hAnsi="Times New Roman"/>
          <w:szCs w:val="28"/>
        </w:rPr>
        <w:t xml:space="preserve">ёки </w:t>
      </w:r>
      <w:r w:rsidRPr="005309D7">
        <w:rPr>
          <w:rFonts w:ascii="Times New Roman" w:hAnsi="Times New Roman"/>
          <w:i/>
          <w:iCs/>
          <w:szCs w:val="28"/>
        </w:rPr>
        <w:t xml:space="preserve">фоиз даромади </w:t>
      </w:r>
      <w:r w:rsidRPr="005309D7">
        <w:rPr>
          <w:rFonts w:ascii="Times New Roman" w:hAnsi="Times New Roman"/>
          <w:szCs w:val="28"/>
        </w:rPr>
        <w:t>деб аталадиган фоиз нормаси акс эттирилади. Бошкача килиб айтганда, кандай номланишидан катъий назар, хамма карз хужжатлари бевосита ёки билвосита карздор томонидан фоизлар тулашини талаб килади. Бу вакт утиши билан пулнинг кадрсизланишини чеклаб булмаслиги учун килинади. Карз мажбурияти буйича даврий фоиз суммаси - бу:</w:t>
      </w:r>
    </w:p>
    <w:p w:rsidR="000C7A77" w:rsidRPr="005309D7" w:rsidRDefault="000C7A77" w:rsidP="000C7A77">
      <w:pPr>
        <w:numPr>
          <w:ilvl w:val="12"/>
          <w:numId w:val="0"/>
        </w:numPr>
        <w:spacing w:before="120" w:after="120"/>
        <w:ind w:firstLine="567"/>
        <w:jc w:val="both"/>
        <w:rPr>
          <w:rFonts w:ascii="Times New Roman" w:hAnsi="Times New Roman"/>
          <w:i/>
          <w:iCs/>
          <w:szCs w:val="28"/>
        </w:rPr>
      </w:pPr>
      <w:r w:rsidRPr="005309D7">
        <w:rPr>
          <w:rFonts w:ascii="Times New Roman" w:hAnsi="Times New Roman"/>
          <w:i/>
          <w:iCs/>
          <w:szCs w:val="28"/>
        </w:rPr>
        <w:t xml:space="preserve">Карзнинг асосий суммаси </w:t>
      </w:r>
      <w:r w:rsidRPr="005309D7">
        <w:rPr>
          <w:rFonts w:ascii="Times New Roman" w:hAnsi="Times New Roman"/>
          <w:i/>
          <w:iCs/>
          <w:szCs w:val="28"/>
        </w:rPr>
        <w:sym w:font="Symbol" w:char="F0B4"/>
      </w:r>
      <w:r w:rsidRPr="005309D7">
        <w:rPr>
          <w:rFonts w:ascii="Times New Roman" w:hAnsi="Times New Roman"/>
          <w:i/>
          <w:iCs/>
          <w:szCs w:val="28"/>
        </w:rPr>
        <w:t xml:space="preserve"> Фоиз ставкаси </w:t>
      </w:r>
      <w:r w:rsidRPr="005309D7">
        <w:rPr>
          <w:rFonts w:ascii="Times New Roman" w:hAnsi="Times New Roman"/>
          <w:i/>
          <w:iCs/>
          <w:szCs w:val="28"/>
        </w:rPr>
        <w:sym w:font="Symbol" w:char="F0B4"/>
      </w:r>
      <w:r w:rsidRPr="005309D7">
        <w:rPr>
          <w:rFonts w:ascii="Times New Roman" w:hAnsi="Times New Roman"/>
          <w:i/>
          <w:iCs/>
          <w:szCs w:val="28"/>
        </w:rPr>
        <w:t xml:space="preserve"> Вакт = Фоиз суммаси</w:t>
      </w:r>
    </w:p>
    <w:p w:rsidR="000C7A77" w:rsidRPr="005309D7" w:rsidRDefault="000C7A77" w:rsidP="000C7A77">
      <w:pPr>
        <w:numPr>
          <w:ilvl w:val="12"/>
          <w:numId w:val="0"/>
        </w:numPr>
        <w:ind w:firstLine="567"/>
        <w:jc w:val="both"/>
        <w:rPr>
          <w:rFonts w:ascii="Times New Roman" w:hAnsi="Times New Roman"/>
          <w:szCs w:val="28"/>
        </w:rPr>
      </w:pPr>
      <w:r w:rsidRPr="005309D7">
        <w:rPr>
          <w:rFonts w:ascii="Times New Roman" w:hAnsi="Times New Roman"/>
          <w:i/>
          <w:iCs/>
          <w:szCs w:val="28"/>
        </w:rPr>
        <w:t>Белгиланган фоиз ставкаси</w:t>
      </w:r>
      <w:r w:rsidRPr="005309D7">
        <w:rPr>
          <w:rFonts w:ascii="Times New Roman" w:hAnsi="Times New Roman"/>
          <w:szCs w:val="28"/>
        </w:rPr>
        <w:t xml:space="preserve"> – бу карз хужжатида курсатилган фоиз нормасидир. Белгиланган фоиз ставкаси карзнинг асосий суммаси учун </w:t>
      </w:r>
      <w:r w:rsidRPr="005309D7">
        <w:rPr>
          <w:rFonts w:ascii="Times New Roman" w:hAnsi="Times New Roman"/>
          <w:szCs w:val="28"/>
        </w:rPr>
        <w:lastRenderedPageBreak/>
        <w:t xml:space="preserve">туланадиган фоиз туловларининг суммасини аниклайди. Бунга нисбатан, карз буйича </w:t>
      </w:r>
      <w:r w:rsidRPr="005309D7">
        <w:rPr>
          <w:rFonts w:ascii="Times New Roman" w:hAnsi="Times New Roman"/>
          <w:i/>
          <w:iCs/>
          <w:szCs w:val="28"/>
        </w:rPr>
        <w:t>реал фоиз ставкаси –</w:t>
      </w:r>
      <w:r w:rsidRPr="005309D7">
        <w:rPr>
          <w:rFonts w:ascii="Times New Roman" w:hAnsi="Times New Roman"/>
          <w:szCs w:val="28"/>
        </w:rPr>
        <w:t xml:space="preserve"> бу ушбу даврга маблагларни карзга олишдаги бозор фоиз ставкасидир. Реал фоиз ставкаси карзнинг келгуси пул туловларини дисконтлаш учун кулланилади. Карздор томонидан олинган пул маблаглари ёки пул эквивалентлари суммасига реал фоиз ставкаси кулланилади. </w:t>
      </w:r>
    </w:p>
    <w:p w:rsidR="000C7A77" w:rsidRPr="005309D7" w:rsidRDefault="000C7A77" w:rsidP="000C7A77">
      <w:pPr>
        <w:numPr>
          <w:ilvl w:val="12"/>
          <w:numId w:val="0"/>
        </w:numPr>
        <w:ind w:firstLine="567"/>
        <w:jc w:val="both"/>
        <w:rPr>
          <w:rFonts w:ascii="Times New Roman" w:hAnsi="Times New Roman"/>
          <w:szCs w:val="28"/>
        </w:rPr>
      </w:pPr>
      <w:r w:rsidRPr="005309D7">
        <w:rPr>
          <w:rFonts w:ascii="Times New Roman" w:hAnsi="Times New Roman"/>
          <w:i/>
          <w:iCs/>
          <w:szCs w:val="28"/>
        </w:rPr>
        <w:t>Фоизли векселлар.</w:t>
      </w:r>
      <w:r w:rsidRPr="005309D7">
        <w:rPr>
          <w:rFonts w:ascii="Times New Roman" w:hAnsi="Times New Roman"/>
          <w:szCs w:val="28"/>
        </w:rPr>
        <w:t xml:space="preserve"> Фоизли векселлар векселнинг асосий суммасини номинал киймат сифатида аник курсатади. Бундан ташкари, векселда белгиланган фоиз ставкаси курсатилади. Фоизли вексел буйича карздор номинал кийматга тенг пул маблаглар, бошка актив ёки хизматлар олади, кейин эса бу сумма билан белгиланган фоиз ставкаси буйича фоизларни хам тайинланган муддатда кайтариб беради. Бундай шартларда белгиланган ва реал фоиз ставкалари бир хил. Бу одатдаги хол.</w:t>
      </w:r>
    </w:p>
    <w:p w:rsidR="000C7A77" w:rsidRPr="0048704E" w:rsidRDefault="000C7A77" w:rsidP="000C7A77">
      <w:pPr>
        <w:pStyle w:val="2"/>
        <w:numPr>
          <w:ilvl w:val="12"/>
          <w:numId w:val="0"/>
        </w:numPr>
        <w:autoSpaceDE w:val="0"/>
        <w:autoSpaceDN w:val="0"/>
        <w:adjustRightInd w:val="0"/>
        <w:spacing w:after="120"/>
        <w:ind w:firstLine="540"/>
        <w:rPr>
          <w:rFonts w:ascii="BalticaUzbek" w:hAnsi="BalticaUzbek"/>
          <w:b w:val="0"/>
          <w:szCs w:val="28"/>
        </w:rPr>
      </w:pPr>
      <w:r w:rsidRPr="0048704E">
        <w:rPr>
          <w:rFonts w:ascii="BalticaUzbek" w:hAnsi="BalticaUzbek"/>
          <w:b w:val="0"/>
          <w:szCs w:val="28"/>
        </w:rPr>
        <w:t>Ôîèçëè âåêñåëíè òàñâèðëàø ìàêñàäèäà, ôàðàç êèëàéëèê, 2004 éèë 1 îêòÿáðäà «Áàíô» êîìïàíèÿñè éèëëèê 12% òóëàíàäèãàí âåêñåë áóéè÷à 10 000 ñóììàäàãè ìàáëàãëàðíè êàðçãà îëäè. «Áàíô» êîìïàíèÿñè âåêñåëíèíã íîìèíàë êèéìàòèãà òåíã 10 000 ìèêäîðäà ïóë ìàáëàãëàðè îëäè. Õèñîáîò äàâðè 31 äåêàáðäà, âåêñåëíè òóëàø ìóääàòè ýñà – 2005 éèë 30 ñåíòÿáðäà òóãàéäè. Áó õóæàëèê ìóîìàëàñèíè àêñ ýòòèðèø ó÷óí êóéèäàãè ¸çóâëàð òàëàá ýòèëàäè:</w:t>
      </w:r>
    </w:p>
    <w:p w:rsidR="000C7A77" w:rsidRPr="0048704E" w:rsidRDefault="000C7A77" w:rsidP="000C7A77">
      <w:pPr>
        <w:pStyle w:val="2"/>
        <w:numPr>
          <w:ilvl w:val="12"/>
          <w:numId w:val="0"/>
        </w:numPr>
        <w:autoSpaceDE w:val="0"/>
        <w:autoSpaceDN w:val="0"/>
        <w:adjustRightInd w:val="0"/>
        <w:spacing w:after="120"/>
        <w:ind w:left="720"/>
        <w:rPr>
          <w:rFonts w:ascii="BalticaUzbek" w:hAnsi="BalticaUzbek"/>
          <w:b w:val="0"/>
          <w:szCs w:val="28"/>
        </w:rPr>
      </w:pPr>
      <w:r w:rsidRPr="0048704E">
        <w:rPr>
          <w:rFonts w:ascii="BalticaUzbek" w:hAnsi="BalticaUzbek"/>
          <w:b w:val="0"/>
          <w:szCs w:val="28"/>
        </w:rPr>
        <w:t>2004 éèë 1 îêòÿáð. – Ôîèçëè âåêñåëíè óíèíã æîðèé êèéìàòè áóéè÷à àêñ ýòòèðèø:</w:t>
      </w:r>
    </w:p>
    <w:p w:rsidR="000C7A77" w:rsidRPr="005309D7" w:rsidRDefault="000C7A77" w:rsidP="000C7A77">
      <w:pPr>
        <w:pStyle w:val="Debet"/>
        <w:numPr>
          <w:ilvl w:val="12"/>
          <w:numId w:val="0"/>
        </w:numPr>
        <w:tabs>
          <w:tab w:val="clear" w:pos="7920"/>
          <w:tab w:val="right" w:leader="dot" w:pos="6345"/>
          <w:tab w:val="right" w:leader="dot" w:pos="7905"/>
          <w:tab w:val="left" w:pos="9288"/>
        </w:tabs>
        <w:ind w:right="318"/>
        <w:jc w:val="left"/>
        <w:rPr>
          <w:rFonts w:ascii="Times New Roman" w:hAnsi="Times New Roman" w:cs="Times New Roman"/>
          <w:sz w:val="28"/>
          <w:szCs w:val="28"/>
        </w:rPr>
      </w:pPr>
      <w:r w:rsidRPr="005309D7">
        <w:rPr>
          <w:rFonts w:ascii="Times New Roman" w:hAnsi="Times New Roman" w:cs="Times New Roman"/>
          <w:sz w:val="28"/>
          <w:szCs w:val="28"/>
        </w:rPr>
        <w:t>Дебет 5110 «Хисоб-китоб» счети 10 000</w:t>
      </w:r>
    </w:p>
    <w:p w:rsidR="000C7A77" w:rsidRPr="005309D7" w:rsidRDefault="000C7A77" w:rsidP="000C7A77">
      <w:pPr>
        <w:pStyle w:val="Debet"/>
        <w:numPr>
          <w:ilvl w:val="12"/>
          <w:numId w:val="0"/>
        </w:numPr>
        <w:tabs>
          <w:tab w:val="right" w:leader="dot" w:pos="6345"/>
          <w:tab w:val="left" w:pos="9288"/>
        </w:tabs>
        <w:ind w:right="318"/>
        <w:jc w:val="left"/>
        <w:rPr>
          <w:rFonts w:ascii="Times New Roman" w:hAnsi="Times New Roman" w:cs="Times New Roman"/>
          <w:sz w:val="28"/>
          <w:szCs w:val="28"/>
        </w:rPr>
      </w:pPr>
      <w:r w:rsidRPr="005309D7">
        <w:rPr>
          <w:rFonts w:ascii="Times New Roman" w:hAnsi="Times New Roman" w:cs="Times New Roman"/>
          <w:sz w:val="28"/>
          <w:szCs w:val="28"/>
        </w:rPr>
        <w:t>Кредит 6020 «Туланадиган вексел, киска муддатли 10 000</w:t>
      </w:r>
    </w:p>
    <w:p w:rsidR="000C7A77" w:rsidRPr="005309D7" w:rsidRDefault="000C7A77" w:rsidP="000C7A77">
      <w:pPr>
        <w:pStyle w:val="Debet"/>
        <w:numPr>
          <w:ilvl w:val="12"/>
          <w:numId w:val="0"/>
        </w:numPr>
        <w:tabs>
          <w:tab w:val="right" w:leader="dot" w:pos="6345"/>
          <w:tab w:val="left" w:pos="9288"/>
        </w:tabs>
        <w:ind w:right="318" w:firstLine="709"/>
        <w:rPr>
          <w:rFonts w:ascii="Times New Roman" w:hAnsi="Times New Roman" w:cs="Times New Roman"/>
          <w:sz w:val="28"/>
          <w:szCs w:val="28"/>
        </w:rPr>
      </w:pPr>
      <w:r w:rsidRPr="005309D7">
        <w:rPr>
          <w:rFonts w:ascii="Times New Roman" w:hAnsi="Times New Roman" w:cs="Times New Roman"/>
          <w:sz w:val="28"/>
          <w:szCs w:val="28"/>
        </w:rPr>
        <w:tab/>
        <w:t>2004 йил 31 декабр – Фоизни хисоблаш тугрисидаги тузатиш ёзуви:</w:t>
      </w:r>
    </w:p>
    <w:p w:rsidR="000C7A77" w:rsidRPr="005309D7" w:rsidRDefault="000C7A77" w:rsidP="000C7A77">
      <w:pPr>
        <w:pStyle w:val="Debet"/>
        <w:numPr>
          <w:ilvl w:val="12"/>
          <w:numId w:val="0"/>
        </w:numPr>
        <w:tabs>
          <w:tab w:val="clear" w:pos="7920"/>
          <w:tab w:val="right" w:leader="dot" w:pos="6345"/>
          <w:tab w:val="right" w:leader="dot" w:pos="7905"/>
          <w:tab w:val="left" w:pos="9288"/>
        </w:tabs>
        <w:ind w:right="318"/>
        <w:rPr>
          <w:rFonts w:ascii="Times New Roman" w:hAnsi="Times New Roman" w:cs="Times New Roman"/>
          <w:sz w:val="28"/>
          <w:szCs w:val="28"/>
        </w:rPr>
      </w:pPr>
      <w:r w:rsidRPr="005309D7">
        <w:rPr>
          <w:rFonts w:ascii="Times New Roman" w:hAnsi="Times New Roman" w:cs="Times New Roman"/>
          <w:sz w:val="28"/>
          <w:szCs w:val="28"/>
        </w:rPr>
        <w:t xml:space="preserve">Дебет 9610 «Фоизлар буйича харажат» </w:t>
      </w:r>
    </w:p>
    <w:p w:rsidR="000C7A77" w:rsidRPr="005309D7" w:rsidRDefault="000C7A77" w:rsidP="000C7A77">
      <w:pPr>
        <w:pStyle w:val="Debet"/>
        <w:numPr>
          <w:ilvl w:val="12"/>
          <w:numId w:val="0"/>
        </w:numPr>
        <w:tabs>
          <w:tab w:val="clear" w:pos="7920"/>
          <w:tab w:val="right" w:leader="dot" w:pos="6345"/>
          <w:tab w:val="right" w:leader="dot" w:pos="7905"/>
          <w:tab w:val="left" w:pos="9288"/>
        </w:tabs>
        <w:ind w:right="318"/>
        <w:rPr>
          <w:rFonts w:ascii="Times New Roman" w:hAnsi="Times New Roman" w:cs="Times New Roman"/>
          <w:sz w:val="28"/>
          <w:szCs w:val="28"/>
        </w:rPr>
      </w:pPr>
      <w:r w:rsidRPr="005309D7">
        <w:rPr>
          <w:rFonts w:ascii="Times New Roman" w:hAnsi="Times New Roman" w:cs="Times New Roman"/>
          <w:sz w:val="28"/>
          <w:szCs w:val="28"/>
        </w:rPr>
        <w:t xml:space="preserve"> (10 000)</w:t>
      </w:r>
      <w:r w:rsidRPr="005309D7">
        <w:rPr>
          <w:rFonts w:ascii="Times New Roman" w:hAnsi="Times New Roman" w:cs="Times New Roman"/>
          <w:sz w:val="28"/>
          <w:szCs w:val="28"/>
        </w:rPr>
        <w:sym w:font="Symbol" w:char="F0B4"/>
      </w:r>
      <w:r w:rsidRPr="005309D7">
        <w:rPr>
          <w:rFonts w:ascii="Times New Roman" w:hAnsi="Times New Roman" w:cs="Times New Roman"/>
          <w:sz w:val="28"/>
          <w:szCs w:val="28"/>
        </w:rPr>
        <w:t>(12%)</w:t>
      </w:r>
      <w:r w:rsidRPr="005309D7">
        <w:rPr>
          <w:rFonts w:ascii="Times New Roman" w:hAnsi="Times New Roman" w:cs="Times New Roman"/>
          <w:sz w:val="28"/>
          <w:szCs w:val="28"/>
        </w:rPr>
        <w:sym w:font="Symbol" w:char="F0B4"/>
      </w:r>
      <w:r w:rsidRPr="005309D7">
        <w:rPr>
          <w:rFonts w:ascii="Times New Roman" w:hAnsi="Times New Roman" w:cs="Times New Roman"/>
          <w:sz w:val="28"/>
          <w:szCs w:val="28"/>
        </w:rPr>
        <w:t>(3</w:t>
      </w:r>
      <w:r w:rsidRPr="005309D7">
        <w:rPr>
          <w:rFonts w:ascii="Times New Roman" w:hAnsi="Times New Roman" w:cs="Times New Roman"/>
          <w:sz w:val="28"/>
          <w:szCs w:val="28"/>
        </w:rPr>
        <w:sym w:font="Kino MT" w:char="002F"/>
      </w:r>
      <w:r w:rsidRPr="005309D7">
        <w:rPr>
          <w:rFonts w:ascii="Times New Roman" w:hAnsi="Times New Roman" w:cs="Times New Roman"/>
          <w:sz w:val="28"/>
          <w:szCs w:val="28"/>
        </w:rPr>
        <w:t>12) 300</w:t>
      </w:r>
    </w:p>
    <w:p w:rsidR="000C7A77" w:rsidRPr="005309D7" w:rsidRDefault="000C7A77" w:rsidP="000C7A77">
      <w:pPr>
        <w:pStyle w:val="Debet"/>
        <w:numPr>
          <w:ilvl w:val="12"/>
          <w:numId w:val="0"/>
        </w:numPr>
        <w:tabs>
          <w:tab w:val="right" w:leader="dot" w:pos="6345"/>
          <w:tab w:val="left" w:pos="9288"/>
        </w:tabs>
        <w:ind w:right="318"/>
        <w:rPr>
          <w:rFonts w:ascii="Times New Roman" w:hAnsi="Times New Roman" w:cs="Times New Roman"/>
          <w:sz w:val="28"/>
          <w:szCs w:val="28"/>
        </w:rPr>
      </w:pPr>
      <w:r w:rsidRPr="005309D7">
        <w:rPr>
          <w:rFonts w:ascii="Times New Roman" w:hAnsi="Times New Roman" w:cs="Times New Roman"/>
          <w:sz w:val="28"/>
          <w:szCs w:val="28"/>
        </w:rPr>
        <w:t>Кредит 6920 «Хисобланган фоизлар» 300</w:t>
      </w:r>
    </w:p>
    <w:p w:rsidR="000C7A77" w:rsidRPr="005309D7" w:rsidRDefault="000C7A77" w:rsidP="000C7A77">
      <w:pPr>
        <w:pStyle w:val="Debet"/>
        <w:numPr>
          <w:ilvl w:val="12"/>
          <w:numId w:val="0"/>
        </w:numPr>
        <w:tabs>
          <w:tab w:val="right" w:leader="dot" w:pos="6345"/>
          <w:tab w:val="left" w:pos="9288"/>
        </w:tabs>
        <w:ind w:right="318"/>
        <w:rPr>
          <w:rFonts w:ascii="Times New Roman" w:hAnsi="Times New Roman" w:cs="Times New Roman"/>
          <w:sz w:val="28"/>
          <w:szCs w:val="28"/>
        </w:rPr>
      </w:pPr>
      <w:r w:rsidRPr="005309D7">
        <w:rPr>
          <w:rFonts w:ascii="Times New Roman" w:hAnsi="Times New Roman" w:cs="Times New Roman"/>
          <w:sz w:val="28"/>
          <w:szCs w:val="28"/>
        </w:rPr>
        <w:t>2004 йил 31 декабр – Молиявий натижалар тугрисидаги хисобот:</w:t>
      </w:r>
    </w:p>
    <w:p w:rsidR="000C7A77" w:rsidRPr="005309D7" w:rsidRDefault="000C7A77" w:rsidP="000C7A77">
      <w:pPr>
        <w:pStyle w:val="Debet"/>
        <w:numPr>
          <w:ilvl w:val="12"/>
          <w:numId w:val="0"/>
        </w:numPr>
        <w:tabs>
          <w:tab w:val="right" w:leader="dot" w:pos="6345"/>
          <w:tab w:val="left" w:pos="9288"/>
        </w:tabs>
        <w:ind w:right="318"/>
        <w:rPr>
          <w:rFonts w:ascii="Times New Roman" w:hAnsi="Times New Roman" w:cs="Times New Roman"/>
          <w:sz w:val="28"/>
          <w:szCs w:val="28"/>
        </w:rPr>
      </w:pPr>
      <w:r w:rsidRPr="005309D7">
        <w:rPr>
          <w:rFonts w:ascii="Times New Roman" w:hAnsi="Times New Roman" w:cs="Times New Roman"/>
          <w:sz w:val="28"/>
          <w:szCs w:val="28"/>
        </w:rPr>
        <w:t>Фоизлар буйича харажат 300</w:t>
      </w:r>
    </w:p>
    <w:p w:rsidR="000C7A77" w:rsidRPr="005309D7" w:rsidRDefault="000C7A77" w:rsidP="000C7A77">
      <w:pPr>
        <w:pStyle w:val="Debet"/>
        <w:numPr>
          <w:ilvl w:val="12"/>
          <w:numId w:val="0"/>
        </w:numPr>
        <w:tabs>
          <w:tab w:val="right" w:leader="dot" w:pos="6345"/>
          <w:tab w:val="left" w:pos="9288"/>
        </w:tabs>
        <w:ind w:right="318"/>
        <w:rPr>
          <w:rFonts w:ascii="Times New Roman" w:hAnsi="Times New Roman" w:cs="Times New Roman"/>
          <w:sz w:val="28"/>
          <w:szCs w:val="28"/>
          <w:u w:val="single"/>
        </w:rPr>
      </w:pPr>
      <w:r w:rsidRPr="005309D7">
        <w:rPr>
          <w:rFonts w:ascii="Times New Roman" w:hAnsi="Times New Roman" w:cs="Times New Roman"/>
          <w:sz w:val="28"/>
          <w:szCs w:val="28"/>
          <w:u w:val="single"/>
        </w:rPr>
        <w:t>Бухгалтерия баланси:</w:t>
      </w:r>
    </w:p>
    <w:p w:rsidR="000C7A77" w:rsidRPr="005309D7" w:rsidRDefault="000C7A77" w:rsidP="000C7A77">
      <w:pPr>
        <w:pStyle w:val="Debet"/>
        <w:numPr>
          <w:ilvl w:val="12"/>
          <w:numId w:val="0"/>
        </w:numPr>
        <w:tabs>
          <w:tab w:val="right" w:leader="dot" w:pos="6345"/>
          <w:tab w:val="left" w:pos="9288"/>
        </w:tabs>
        <w:ind w:right="318"/>
        <w:rPr>
          <w:rFonts w:ascii="Times New Roman" w:hAnsi="Times New Roman" w:cs="Times New Roman"/>
          <w:sz w:val="28"/>
          <w:szCs w:val="28"/>
        </w:rPr>
      </w:pPr>
      <w:r w:rsidRPr="005309D7">
        <w:rPr>
          <w:rFonts w:ascii="Times New Roman" w:hAnsi="Times New Roman" w:cs="Times New Roman"/>
          <w:sz w:val="28"/>
          <w:szCs w:val="28"/>
        </w:rPr>
        <w:t>Жорий мажбуриятлар:</w:t>
      </w:r>
    </w:p>
    <w:p w:rsidR="000C7A77" w:rsidRPr="005309D7" w:rsidRDefault="000C7A77" w:rsidP="000C7A77">
      <w:pPr>
        <w:pStyle w:val="Debet"/>
        <w:numPr>
          <w:ilvl w:val="12"/>
          <w:numId w:val="0"/>
        </w:numPr>
        <w:tabs>
          <w:tab w:val="clear" w:pos="7920"/>
          <w:tab w:val="right" w:leader="dot" w:pos="6345"/>
          <w:tab w:val="right" w:leader="dot" w:pos="7905"/>
          <w:tab w:val="left" w:pos="9288"/>
        </w:tabs>
        <w:ind w:right="318"/>
        <w:rPr>
          <w:rFonts w:ascii="Times New Roman" w:hAnsi="Times New Roman" w:cs="Times New Roman"/>
          <w:i/>
          <w:iCs/>
          <w:sz w:val="28"/>
          <w:szCs w:val="28"/>
        </w:rPr>
      </w:pPr>
      <w:r w:rsidRPr="005309D7">
        <w:rPr>
          <w:rFonts w:ascii="Times New Roman" w:hAnsi="Times New Roman" w:cs="Times New Roman"/>
          <w:i/>
          <w:iCs/>
          <w:sz w:val="28"/>
          <w:szCs w:val="28"/>
        </w:rPr>
        <w:t>Туланадиган вексел, киска муддатли 10 000</w:t>
      </w:r>
    </w:p>
    <w:p w:rsidR="000C7A77" w:rsidRPr="005309D7" w:rsidRDefault="000C7A77" w:rsidP="000C7A77">
      <w:pPr>
        <w:pStyle w:val="Debet"/>
        <w:numPr>
          <w:ilvl w:val="12"/>
          <w:numId w:val="0"/>
        </w:numPr>
        <w:tabs>
          <w:tab w:val="right" w:leader="dot" w:pos="6345"/>
          <w:tab w:val="left" w:pos="9288"/>
        </w:tabs>
        <w:ind w:right="318"/>
        <w:rPr>
          <w:rFonts w:ascii="Times New Roman" w:hAnsi="Times New Roman" w:cs="Times New Roman"/>
          <w:i/>
          <w:iCs/>
          <w:sz w:val="28"/>
          <w:szCs w:val="28"/>
        </w:rPr>
      </w:pPr>
      <w:r w:rsidRPr="005309D7">
        <w:rPr>
          <w:rFonts w:ascii="Times New Roman" w:hAnsi="Times New Roman" w:cs="Times New Roman"/>
          <w:i/>
          <w:iCs/>
          <w:sz w:val="28"/>
          <w:szCs w:val="28"/>
        </w:rPr>
        <w:t>Хисобланган фоизлар 300</w:t>
      </w:r>
    </w:p>
    <w:p w:rsidR="000C7A77" w:rsidRPr="005309D7" w:rsidRDefault="000C7A77" w:rsidP="000C7A77">
      <w:pPr>
        <w:pStyle w:val="a7"/>
        <w:numPr>
          <w:ilvl w:val="12"/>
          <w:numId w:val="0"/>
        </w:numPr>
        <w:spacing w:after="120"/>
        <w:ind w:firstLine="567"/>
        <w:rPr>
          <w:rFonts w:ascii="Times New Roman" w:hAnsi="Times New Roman"/>
          <w:szCs w:val="28"/>
        </w:rPr>
      </w:pPr>
      <w:r w:rsidRPr="005309D7">
        <w:rPr>
          <w:rFonts w:ascii="Times New Roman" w:hAnsi="Times New Roman"/>
          <w:szCs w:val="28"/>
        </w:rPr>
        <w:t>2005 йил 30 сентябр – Тулаш муддатидаги номинал сумма плюс фоизларнинг туланиши:</w:t>
      </w:r>
    </w:p>
    <w:p w:rsidR="000C7A77" w:rsidRPr="005309D7" w:rsidRDefault="000C7A77" w:rsidP="000C7A77">
      <w:pPr>
        <w:pStyle w:val="a7"/>
        <w:numPr>
          <w:ilvl w:val="12"/>
          <w:numId w:val="0"/>
        </w:numPr>
        <w:spacing w:after="120"/>
        <w:rPr>
          <w:rFonts w:ascii="Times New Roman" w:hAnsi="Times New Roman"/>
          <w:szCs w:val="28"/>
        </w:rPr>
      </w:pPr>
      <w:r w:rsidRPr="005309D7">
        <w:rPr>
          <w:rFonts w:ascii="Times New Roman" w:hAnsi="Times New Roman"/>
          <w:szCs w:val="28"/>
        </w:rPr>
        <w:t>Дебет 6920 «Туланадиган хисобланган фоизлар» 300</w:t>
      </w:r>
    </w:p>
    <w:p w:rsidR="000C7A77" w:rsidRPr="005309D7" w:rsidRDefault="000C7A77" w:rsidP="000C7A77">
      <w:pPr>
        <w:pStyle w:val="a7"/>
        <w:numPr>
          <w:ilvl w:val="12"/>
          <w:numId w:val="0"/>
        </w:numPr>
        <w:spacing w:after="120"/>
        <w:rPr>
          <w:rFonts w:ascii="Times New Roman" w:hAnsi="Times New Roman"/>
          <w:szCs w:val="28"/>
        </w:rPr>
      </w:pPr>
      <w:r w:rsidRPr="005309D7">
        <w:rPr>
          <w:rFonts w:ascii="Times New Roman" w:hAnsi="Times New Roman"/>
          <w:szCs w:val="28"/>
        </w:rPr>
        <w:t xml:space="preserve">Дебет 9610 «Фоизлар буйича харажат» (10 000) </w:t>
      </w:r>
      <w:r w:rsidRPr="005309D7">
        <w:rPr>
          <w:rFonts w:ascii="Times New Roman" w:hAnsi="Times New Roman"/>
          <w:szCs w:val="28"/>
        </w:rPr>
        <w:sym w:font="Symbol" w:char="F0B4"/>
      </w:r>
      <w:r w:rsidRPr="005309D7">
        <w:rPr>
          <w:rFonts w:ascii="Times New Roman" w:hAnsi="Times New Roman"/>
          <w:szCs w:val="28"/>
        </w:rPr>
        <w:t xml:space="preserve">(12%) </w:t>
      </w:r>
      <w:r w:rsidRPr="005309D7">
        <w:rPr>
          <w:rFonts w:ascii="Times New Roman" w:hAnsi="Times New Roman"/>
          <w:szCs w:val="28"/>
        </w:rPr>
        <w:sym w:font="Symbol" w:char="F0B4"/>
      </w:r>
      <w:r w:rsidRPr="005309D7">
        <w:rPr>
          <w:rFonts w:ascii="Times New Roman" w:hAnsi="Times New Roman"/>
          <w:szCs w:val="28"/>
        </w:rPr>
        <w:t xml:space="preserve"> (9</w:t>
      </w:r>
      <w:r w:rsidRPr="005309D7">
        <w:rPr>
          <w:rFonts w:ascii="Times New Roman" w:hAnsi="Times New Roman"/>
          <w:szCs w:val="28"/>
        </w:rPr>
        <w:sym w:font="Kino MT" w:char="002F"/>
      </w:r>
      <w:r w:rsidRPr="005309D7">
        <w:rPr>
          <w:rFonts w:ascii="Times New Roman" w:hAnsi="Times New Roman"/>
          <w:szCs w:val="28"/>
        </w:rPr>
        <w:t>12) 900</w:t>
      </w:r>
    </w:p>
    <w:p w:rsidR="000C7A77" w:rsidRPr="005309D7" w:rsidRDefault="000C7A77" w:rsidP="000C7A77">
      <w:pPr>
        <w:pStyle w:val="a7"/>
        <w:numPr>
          <w:ilvl w:val="12"/>
          <w:numId w:val="0"/>
        </w:numPr>
        <w:spacing w:after="120"/>
        <w:rPr>
          <w:rFonts w:ascii="Times New Roman" w:hAnsi="Times New Roman"/>
          <w:szCs w:val="28"/>
        </w:rPr>
      </w:pPr>
      <w:r w:rsidRPr="005309D7">
        <w:rPr>
          <w:rFonts w:ascii="Times New Roman" w:hAnsi="Times New Roman"/>
          <w:szCs w:val="28"/>
        </w:rPr>
        <w:t>Дебет 6020 «Туланадиган вексел, киска муддатли»10 000</w:t>
      </w:r>
    </w:p>
    <w:p w:rsidR="000C7A77" w:rsidRPr="005309D7" w:rsidRDefault="000C7A77" w:rsidP="000C7A77">
      <w:pPr>
        <w:pStyle w:val="a7"/>
        <w:numPr>
          <w:ilvl w:val="12"/>
          <w:numId w:val="0"/>
        </w:numPr>
        <w:spacing w:after="120"/>
        <w:rPr>
          <w:rFonts w:ascii="Times New Roman" w:hAnsi="Times New Roman"/>
          <w:szCs w:val="28"/>
        </w:rPr>
      </w:pPr>
      <w:r w:rsidRPr="005309D7">
        <w:rPr>
          <w:rFonts w:ascii="Times New Roman" w:hAnsi="Times New Roman"/>
          <w:szCs w:val="28"/>
        </w:rPr>
        <w:lastRenderedPageBreak/>
        <w:t>Кредит 5110 «Хисоб-китоб» счети 11 200</w:t>
      </w:r>
    </w:p>
    <w:p w:rsidR="000C7A77" w:rsidRPr="005309D7" w:rsidRDefault="000C7A77" w:rsidP="000C7A77">
      <w:pPr>
        <w:numPr>
          <w:ilvl w:val="12"/>
          <w:numId w:val="0"/>
        </w:numPr>
        <w:spacing w:before="240"/>
        <w:ind w:firstLine="567"/>
        <w:jc w:val="both"/>
        <w:rPr>
          <w:rFonts w:ascii="Times New Roman" w:hAnsi="Times New Roman"/>
          <w:szCs w:val="28"/>
        </w:rPr>
      </w:pPr>
      <w:r w:rsidRPr="005309D7">
        <w:rPr>
          <w:rFonts w:ascii="Times New Roman" w:hAnsi="Times New Roman"/>
          <w:i/>
          <w:iCs/>
          <w:szCs w:val="28"/>
        </w:rPr>
        <w:t>Фоизсиз векселлар.</w:t>
      </w:r>
      <w:r w:rsidRPr="005309D7">
        <w:rPr>
          <w:rFonts w:ascii="Times New Roman" w:hAnsi="Times New Roman"/>
          <w:szCs w:val="28"/>
        </w:rPr>
        <w:t xml:space="preserve"> Фоизсиз сузи – бу турдаги векселлар учун энг яхши таъриф эмас, чунки хакикатда бундай векселлар фоизлар туловини англатади. Бундай векселларнинг номинал киймати карз суммасини уз ичига олганлиги каби, бу карз буйича фоизларни хам уз ичига олади, бу тулаш муддатида ягона тулов суммасини ташкил килади. Карздор векселнинг номинал кийматига тенг булган суммани эмас, балким номинал суммаси ва вексел буйича фоизлар орасидаги фаркни олади. Векселда, олинадиган пул маблаглар деб курсатилган сумма – бу номинал кийматнинг реал фоиз ставкасини куллаш натижасида дисконтланган кийматидир. Колган сумма, яъни дисконтланган пул маблаглар киймати ва векселнинг номинал киймати орасидаги фарк, фоиз хисобланади. Реал фоиз ставкаси шунга ухшаш булган риск даражаси билан хужжатларда кулланиладиган бозор фоиз ставкаларига караб аникланади. </w:t>
      </w:r>
    </w:p>
    <w:p w:rsidR="000C7A77" w:rsidRPr="005309D7" w:rsidRDefault="000C7A77" w:rsidP="000C7A77">
      <w:pPr>
        <w:numPr>
          <w:ilvl w:val="12"/>
          <w:numId w:val="0"/>
        </w:numPr>
        <w:ind w:firstLine="567"/>
        <w:jc w:val="both"/>
        <w:rPr>
          <w:rFonts w:ascii="Times New Roman" w:hAnsi="Times New Roman"/>
          <w:szCs w:val="28"/>
        </w:rPr>
      </w:pPr>
      <w:r w:rsidRPr="005309D7">
        <w:rPr>
          <w:rFonts w:ascii="Times New Roman" w:hAnsi="Times New Roman"/>
          <w:szCs w:val="28"/>
        </w:rPr>
        <w:t xml:space="preserve">Мисол куриб чикамиз. «Брайт Лайт» компанияси 11 200 суммага йиллик вексел ёзиб берди ва 10 000 суммада пул маблаглар олди. Вексел 10 714% (1 200 </w:t>
      </w:r>
      <w:r w:rsidRPr="005309D7">
        <w:rPr>
          <w:rFonts w:ascii="Times New Roman" w:hAnsi="Times New Roman"/>
          <w:szCs w:val="28"/>
        </w:rPr>
        <w:sym w:font="Symbol" w:char="F0B8"/>
      </w:r>
      <w:r w:rsidRPr="005309D7">
        <w:rPr>
          <w:rFonts w:ascii="Times New Roman" w:hAnsi="Times New Roman"/>
          <w:szCs w:val="28"/>
        </w:rPr>
        <w:t xml:space="preserve"> 11 200) фоиз ставкаси буйича дисконтланган эди. Бирок, «Брайт Лайт» компанияси факат 10 000 олди; демак, реал фоиз ставкаси 12%ни ташкил килди (1 200 </w:t>
      </w:r>
      <w:r w:rsidRPr="005309D7">
        <w:rPr>
          <w:rFonts w:ascii="Times New Roman" w:hAnsi="Times New Roman"/>
          <w:szCs w:val="28"/>
        </w:rPr>
        <w:sym w:font="Symbol" w:char="F0B8"/>
      </w:r>
      <w:r w:rsidRPr="005309D7">
        <w:rPr>
          <w:rFonts w:ascii="Times New Roman" w:hAnsi="Times New Roman"/>
          <w:szCs w:val="28"/>
        </w:rPr>
        <w:t xml:space="preserve"> 10 000). Бу векселнинг жорий киймати 10 000ни ташкил килади; яъни улар олган суммани:</w:t>
      </w:r>
    </w:p>
    <w:p w:rsidR="000C7A77" w:rsidRPr="005309D7" w:rsidRDefault="000C7A77" w:rsidP="000C7A77">
      <w:pPr>
        <w:numPr>
          <w:ilvl w:val="12"/>
          <w:numId w:val="0"/>
        </w:numPr>
        <w:jc w:val="both"/>
        <w:rPr>
          <w:rFonts w:ascii="Times New Roman" w:hAnsi="Times New Roman"/>
          <w:szCs w:val="28"/>
        </w:rPr>
      </w:pPr>
      <w:r w:rsidRPr="005309D7">
        <w:rPr>
          <w:rFonts w:ascii="Times New Roman" w:hAnsi="Times New Roman"/>
          <w:szCs w:val="28"/>
        </w:rPr>
        <w:t>11 200 / 1,12 = 10 000</w:t>
      </w:r>
    </w:p>
    <w:p w:rsidR="000C7A77" w:rsidRPr="0048704E" w:rsidRDefault="000C7A77" w:rsidP="000C7A77">
      <w:pPr>
        <w:pStyle w:val="2"/>
        <w:numPr>
          <w:ilvl w:val="12"/>
          <w:numId w:val="0"/>
        </w:numPr>
        <w:autoSpaceDE w:val="0"/>
        <w:autoSpaceDN w:val="0"/>
        <w:adjustRightInd w:val="0"/>
        <w:spacing w:after="120"/>
        <w:ind w:firstLine="567"/>
        <w:rPr>
          <w:rFonts w:ascii="BalticaUzbek" w:hAnsi="BalticaUzbek"/>
          <w:b w:val="0"/>
          <w:szCs w:val="28"/>
        </w:rPr>
      </w:pPr>
      <w:r w:rsidRPr="0048704E">
        <w:rPr>
          <w:rFonts w:ascii="BalticaUzbek" w:hAnsi="BalticaUzbek"/>
          <w:b w:val="0"/>
          <w:szCs w:val="28"/>
        </w:rPr>
        <w:t>Êàðç óíèíã æîðèé êèéìàòè áóéè÷à àêñ ýòòèðèëèøè êåðàê, áóíè âåêñåëíè íåòòî òàìîéèëè áóéè÷à êàéä ýòèø ¸êè ÿëïè òàìîéèëè áóéè÷à íîìèíàë êèéìàòíè àêñ ýòòèðèø âà áó ñóììàíè äèñêîíò (÷åãèðìà) áèëàí áèðãà àêñ ýòòèðèø îðêàëè àìàëãà îøèðèø ìóìêèí. Èêêàëà ¸íäàøóâ õàì êóéèäà êóðñàòèëãàí.</w:t>
      </w:r>
    </w:p>
    <w:p w:rsidR="000C7A77" w:rsidRPr="005309D7" w:rsidRDefault="000C7A77" w:rsidP="000C7A77">
      <w:pPr>
        <w:numPr>
          <w:ilvl w:val="12"/>
          <w:numId w:val="0"/>
        </w:numPr>
        <w:ind w:firstLine="567"/>
        <w:jc w:val="both"/>
        <w:rPr>
          <w:rFonts w:ascii="Times New Roman" w:hAnsi="Times New Roman"/>
          <w:szCs w:val="28"/>
          <w:u w:val="single"/>
        </w:rPr>
      </w:pPr>
      <w:r w:rsidRPr="005309D7">
        <w:rPr>
          <w:rFonts w:ascii="Times New Roman" w:hAnsi="Times New Roman"/>
          <w:b/>
          <w:bCs/>
          <w:i/>
          <w:iCs/>
          <w:szCs w:val="28"/>
        </w:rPr>
        <w:t>Нетто тамойили</w:t>
      </w:r>
      <w:r w:rsidRPr="005309D7">
        <w:rPr>
          <w:rFonts w:ascii="Times New Roman" w:hAnsi="Times New Roman"/>
          <w:b/>
          <w:bCs/>
          <w:szCs w:val="28"/>
        </w:rPr>
        <w:t xml:space="preserve">: </w:t>
      </w:r>
      <w:r w:rsidRPr="005309D7">
        <w:rPr>
          <w:rFonts w:ascii="Times New Roman" w:hAnsi="Times New Roman"/>
          <w:szCs w:val="28"/>
          <w:u w:val="single"/>
        </w:rPr>
        <w:t>2004 йил давомидаги ёзувлар.:</w:t>
      </w:r>
    </w:p>
    <w:p w:rsidR="000C7A77" w:rsidRPr="005309D7" w:rsidRDefault="000C7A77" w:rsidP="000C7A77">
      <w:pPr>
        <w:numPr>
          <w:ilvl w:val="12"/>
          <w:numId w:val="0"/>
        </w:numPr>
        <w:ind w:firstLine="567"/>
        <w:jc w:val="both"/>
        <w:rPr>
          <w:rFonts w:ascii="Times New Roman" w:hAnsi="Times New Roman"/>
          <w:szCs w:val="28"/>
        </w:rPr>
      </w:pPr>
      <w:r w:rsidRPr="005309D7">
        <w:rPr>
          <w:rFonts w:ascii="Times New Roman" w:hAnsi="Times New Roman"/>
          <w:szCs w:val="28"/>
        </w:rPr>
        <w:t>2004 йил 1 октябр – Туланадиган фоизсиз векселни жорий (соф) киймати суммасида акс эттириш:</w:t>
      </w:r>
    </w:p>
    <w:tbl>
      <w:tblPr>
        <w:tblW w:w="0" w:type="auto"/>
        <w:tblLayout w:type="fixed"/>
        <w:tblLook w:val="0000" w:firstRow="0" w:lastRow="0" w:firstColumn="0" w:lastColumn="0" w:noHBand="0" w:noVBand="0"/>
      </w:tblPr>
      <w:tblGrid>
        <w:gridCol w:w="5868"/>
        <w:gridCol w:w="963"/>
        <w:gridCol w:w="1383"/>
      </w:tblGrid>
      <w:tr w:rsidR="000C7A77" w:rsidRPr="005309D7" w:rsidTr="00047EA1">
        <w:tblPrEx>
          <w:tblCellMar>
            <w:top w:w="0" w:type="dxa"/>
            <w:bottom w:w="0" w:type="dxa"/>
          </w:tblCellMar>
        </w:tblPrEx>
        <w:tc>
          <w:tcPr>
            <w:tcW w:w="5868" w:type="dxa"/>
          </w:tcPr>
          <w:p w:rsidR="000C7A77" w:rsidRPr="005309D7" w:rsidRDefault="000C7A77" w:rsidP="00047EA1">
            <w:pPr>
              <w:pStyle w:val="Debet"/>
              <w:numPr>
                <w:ilvl w:val="12"/>
                <w:numId w:val="0"/>
              </w:numPr>
              <w:rPr>
                <w:rFonts w:ascii="Times New Roman" w:hAnsi="Times New Roman" w:cs="Times New Roman"/>
                <w:sz w:val="28"/>
                <w:szCs w:val="28"/>
              </w:rPr>
            </w:pPr>
            <w:r w:rsidRPr="005309D7">
              <w:rPr>
                <w:rFonts w:ascii="Times New Roman" w:hAnsi="Times New Roman" w:cs="Times New Roman"/>
                <w:sz w:val="28"/>
                <w:szCs w:val="28"/>
              </w:rPr>
              <w:t>Дебет Пул маблаглар</w:t>
            </w:r>
          </w:p>
        </w:tc>
        <w:tc>
          <w:tcPr>
            <w:tcW w:w="963" w:type="dxa"/>
          </w:tcPr>
          <w:p w:rsidR="000C7A77" w:rsidRPr="005309D7" w:rsidRDefault="000C7A77" w:rsidP="00047EA1">
            <w:pPr>
              <w:pStyle w:val="Debet"/>
              <w:numPr>
                <w:ilvl w:val="12"/>
                <w:numId w:val="0"/>
              </w:numPr>
              <w:ind w:right="-45"/>
              <w:rPr>
                <w:rFonts w:ascii="Times New Roman" w:hAnsi="Times New Roman" w:cs="Times New Roman"/>
                <w:sz w:val="28"/>
                <w:szCs w:val="28"/>
              </w:rPr>
            </w:pPr>
            <w:r w:rsidRPr="005309D7">
              <w:rPr>
                <w:rFonts w:ascii="Times New Roman" w:hAnsi="Times New Roman" w:cs="Times New Roman"/>
                <w:sz w:val="28"/>
                <w:szCs w:val="28"/>
              </w:rPr>
              <w:t>10 000</w:t>
            </w:r>
          </w:p>
        </w:tc>
        <w:tc>
          <w:tcPr>
            <w:tcW w:w="1383" w:type="dxa"/>
          </w:tcPr>
          <w:p w:rsidR="000C7A77" w:rsidRPr="005309D7" w:rsidRDefault="000C7A77" w:rsidP="00047EA1">
            <w:pPr>
              <w:pStyle w:val="Debet"/>
              <w:numPr>
                <w:ilvl w:val="12"/>
                <w:numId w:val="0"/>
              </w:numPr>
              <w:ind w:right="318"/>
              <w:rPr>
                <w:rFonts w:ascii="Times New Roman" w:hAnsi="Times New Roman" w:cs="Times New Roman"/>
                <w:sz w:val="28"/>
                <w:szCs w:val="28"/>
              </w:rPr>
            </w:pPr>
          </w:p>
        </w:tc>
      </w:tr>
      <w:tr w:rsidR="000C7A77" w:rsidRPr="005309D7" w:rsidTr="00047EA1">
        <w:tblPrEx>
          <w:tblCellMar>
            <w:top w:w="0" w:type="dxa"/>
            <w:bottom w:w="0" w:type="dxa"/>
          </w:tblCellMar>
        </w:tblPrEx>
        <w:tc>
          <w:tcPr>
            <w:tcW w:w="5868" w:type="dxa"/>
          </w:tcPr>
          <w:p w:rsidR="000C7A77" w:rsidRPr="005309D7" w:rsidRDefault="000C7A77" w:rsidP="00047EA1">
            <w:pPr>
              <w:pStyle w:val="Debet"/>
              <w:numPr>
                <w:ilvl w:val="12"/>
                <w:numId w:val="0"/>
              </w:numPr>
              <w:rPr>
                <w:rFonts w:ascii="Times New Roman" w:hAnsi="Times New Roman" w:cs="Times New Roman"/>
                <w:sz w:val="28"/>
                <w:szCs w:val="28"/>
              </w:rPr>
            </w:pPr>
            <w:r w:rsidRPr="005309D7">
              <w:rPr>
                <w:rFonts w:ascii="Times New Roman" w:hAnsi="Times New Roman" w:cs="Times New Roman"/>
                <w:sz w:val="28"/>
                <w:szCs w:val="28"/>
              </w:rPr>
              <w:t>Кредит Туланадиган вексел киска муддатли (фоизсиз)</w:t>
            </w:r>
            <w:r w:rsidRPr="005309D7">
              <w:rPr>
                <w:rFonts w:ascii="Times New Roman" w:hAnsi="Times New Roman" w:cs="Times New Roman"/>
                <w:sz w:val="28"/>
                <w:szCs w:val="28"/>
                <w:vertAlign w:val="superscript"/>
              </w:rPr>
              <w:t>*</w:t>
            </w:r>
          </w:p>
        </w:tc>
        <w:tc>
          <w:tcPr>
            <w:tcW w:w="963" w:type="dxa"/>
          </w:tcPr>
          <w:p w:rsidR="000C7A77" w:rsidRPr="005309D7" w:rsidRDefault="000C7A77" w:rsidP="00047EA1">
            <w:pPr>
              <w:pStyle w:val="Debet"/>
              <w:numPr>
                <w:ilvl w:val="12"/>
                <w:numId w:val="0"/>
              </w:numPr>
              <w:ind w:right="318"/>
              <w:rPr>
                <w:rFonts w:ascii="Times New Roman" w:hAnsi="Times New Roman" w:cs="Times New Roman"/>
                <w:sz w:val="28"/>
                <w:szCs w:val="28"/>
              </w:rPr>
            </w:pPr>
          </w:p>
        </w:tc>
        <w:tc>
          <w:tcPr>
            <w:tcW w:w="1383" w:type="dxa"/>
          </w:tcPr>
          <w:p w:rsidR="000C7A77" w:rsidRPr="005309D7" w:rsidRDefault="000C7A77" w:rsidP="00047EA1">
            <w:pPr>
              <w:pStyle w:val="Debet"/>
              <w:numPr>
                <w:ilvl w:val="12"/>
                <w:numId w:val="0"/>
              </w:numPr>
              <w:ind w:right="318"/>
              <w:rPr>
                <w:rFonts w:ascii="Times New Roman" w:hAnsi="Times New Roman" w:cs="Times New Roman"/>
                <w:sz w:val="28"/>
                <w:szCs w:val="28"/>
              </w:rPr>
            </w:pPr>
            <w:r w:rsidRPr="005309D7">
              <w:rPr>
                <w:rFonts w:ascii="Times New Roman" w:hAnsi="Times New Roman" w:cs="Times New Roman"/>
                <w:sz w:val="28"/>
                <w:szCs w:val="28"/>
              </w:rPr>
              <w:t>10 000</w:t>
            </w:r>
          </w:p>
        </w:tc>
      </w:tr>
    </w:tbl>
    <w:p w:rsidR="000C7A77" w:rsidRPr="005309D7" w:rsidRDefault="000C7A77" w:rsidP="000C7A77">
      <w:pPr>
        <w:pStyle w:val="a7"/>
        <w:numPr>
          <w:ilvl w:val="12"/>
          <w:numId w:val="0"/>
        </w:numPr>
        <w:ind w:firstLine="567"/>
        <w:rPr>
          <w:rFonts w:ascii="Times New Roman" w:hAnsi="Times New Roman"/>
          <w:szCs w:val="28"/>
        </w:rPr>
      </w:pPr>
      <w:r w:rsidRPr="005309D7">
        <w:rPr>
          <w:rFonts w:ascii="Times New Roman" w:hAnsi="Times New Roman"/>
          <w:szCs w:val="28"/>
          <w:vertAlign w:val="superscript"/>
        </w:rPr>
        <w:t xml:space="preserve">* </w:t>
      </w:r>
      <w:r w:rsidRPr="005309D7">
        <w:rPr>
          <w:rFonts w:ascii="Times New Roman" w:hAnsi="Times New Roman"/>
          <w:szCs w:val="28"/>
        </w:rPr>
        <w:t>Вексел 11 200 номинал кийматида эмас, унинг жорий киймати буйича (асосий сумма) буйича акс эттирилган эди. Фоизлар буйича ёзувлар бошлангич ёзилган 10 000 сонни 11 200гача оширади, бу эса туланиш суммаси хисобланади.</w:t>
      </w:r>
    </w:p>
    <w:p w:rsidR="000C7A77" w:rsidRPr="005309D7" w:rsidRDefault="000C7A77" w:rsidP="000C7A77">
      <w:pPr>
        <w:pStyle w:val="a7"/>
        <w:numPr>
          <w:ilvl w:val="12"/>
          <w:numId w:val="0"/>
        </w:numPr>
        <w:spacing w:before="240" w:after="120"/>
        <w:ind w:firstLine="567"/>
        <w:rPr>
          <w:rFonts w:ascii="Times New Roman" w:hAnsi="Times New Roman"/>
          <w:szCs w:val="28"/>
        </w:rPr>
      </w:pPr>
      <w:r w:rsidRPr="005309D7">
        <w:rPr>
          <w:rFonts w:ascii="Times New Roman" w:hAnsi="Times New Roman"/>
          <w:szCs w:val="28"/>
        </w:rPr>
        <w:t>2004 йил 31 декабр – Хисобланган фоизни акс эттириш учун тузатиш ёзуви:</w:t>
      </w:r>
    </w:p>
    <w:tbl>
      <w:tblPr>
        <w:tblW w:w="0" w:type="auto"/>
        <w:tblLayout w:type="fixed"/>
        <w:tblLook w:val="0000" w:firstRow="0" w:lastRow="0" w:firstColumn="0" w:lastColumn="0" w:noHBand="0" w:noVBand="0"/>
      </w:tblPr>
      <w:tblGrid>
        <w:gridCol w:w="5868"/>
        <w:gridCol w:w="900"/>
        <w:gridCol w:w="1383"/>
      </w:tblGrid>
      <w:tr w:rsidR="000C7A77" w:rsidRPr="005309D7" w:rsidTr="00047EA1">
        <w:tblPrEx>
          <w:tblCellMar>
            <w:top w:w="0" w:type="dxa"/>
            <w:bottom w:w="0" w:type="dxa"/>
          </w:tblCellMar>
        </w:tblPrEx>
        <w:tc>
          <w:tcPr>
            <w:tcW w:w="5868" w:type="dxa"/>
          </w:tcPr>
          <w:p w:rsidR="000C7A77" w:rsidRPr="005309D7" w:rsidRDefault="000C7A77" w:rsidP="00047EA1">
            <w:pPr>
              <w:pStyle w:val="Debet"/>
              <w:numPr>
                <w:ilvl w:val="12"/>
                <w:numId w:val="0"/>
              </w:numPr>
              <w:rPr>
                <w:rFonts w:ascii="Times New Roman" w:hAnsi="Times New Roman" w:cs="Times New Roman"/>
                <w:sz w:val="28"/>
                <w:szCs w:val="28"/>
              </w:rPr>
            </w:pPr>
            <w:r w:rsidRPr="005309D7">
              <w:rPr>
                <w:rFonts w:ascii="Times New Roman" w:hAnsi="Times New Roman" w:cs="Times New Roman"/>
                <w:sz w:val="28"/>
                <w:szCs w:val="28"/>
              </w:rPr>
              <w:lastRenderedPageBreak/>
              <w:t xml:space="preserve">Дебет Фоизлар буйича харажат (10 000) </w:t>
            </w:r>
            <w:r w:rsidRPr="005309D7">
              <w:rPr>
                <w:rFonts w:ascii="Times New Roman" w:hAnsi="Times New Roman" w:cs="Times New Roman"/>
                <w:sz w:val="28"/>
                <w:szCs w:val="28"/>
              </w:rPr>
              <w:sym w:font="Symbol" w:char="F0B4"/>
            </w:r>
            <w:r w:rsidRPr="005309D7">
              <w:rPr>
                <w:rFonts w:ascii="Times New Roman" w:hAnsi="Times New Roman" w:cs="Times New Roman"/>
                <w:sz w:val="28"/>
                <w:szCs w:val="28"/>
              </w:rPr>
              <w:t xml:space="preserve"> (12%) </w:t>
            </w:r>
            <w:r w:rsidRPr="005309D7">
              <w:rPr>
                <w:rFonts w:ascii="Times New Roman" w:hAnsi="Times New Roman" w:cs="Times New Roman"/>
                <w:sz w:val="28"/>
                <w:szCs w:val="28"/>
              </w:rPr>
              <w:sym w:font="Symbol" w:char="F0B4"/>
            </w:r>
            <w:r w:rsidRPr="005309D7">
              <w:rPr>
                <w:rFonts w:ascii="Times New Roman" w:hAnsi="Times New Roman" w:cs="Times New Roman"/>
                <w:sz w:val="28"/>
                <w:szCs w:val="28"/>
              </w:rPr>
              <w:t xml:space="preserve"> (3</w:t>
            </w:r>
            <w:r w:rsidRPr="005309D7">
              <w:rPr>
                <w:rFonts w:ascii="Times New Roman" w:hAnsi="Times New Roman" w:cs="Times New Roman"/>
                <w:sz w:val="28"/>
                <w:szCs w:val="28"/>
              </w:rPr>
              <w:sym w:font="Kino MT" w:char="002F"/>
            </w:r>
            <w:r w:rsidRPr="005309D7">
              <w:rPr>
                <w:rFonts w:ascii="Times New Roman" w:hAnsi="Times New Roman" w:cs="Times New Roman"/>
                <w:sz w:val="28"/>
                <w:szCs w:val="28"/>
              </w:rPr>
              <w:t>12)</w:t>
            </w:r>
          </w:p>
        </w:tc>
        <w:tc>
          <w:tcPr>
            <w:tcW w:w="900" w:type="dxa"/>
          </w:tcPr>
          <w:p w:rsidR="000C7A77" w:rsidRPr="005309D7" w:rsidRDefault="000C7A77" w:rsidP="00047EA1">
            <w:pPr>
              <w:pStyle w:val="Debet"/>
              <w:numPr>
                <w:ilvl w:val="12"/>
                <w:numId w:val="0"/>
              </w:numPr>
              <w:ind w:right="-108"/>
              <w:rPr>
                <w:rFonts w:ascii="Times New Roman" w:hAnsi="Times New Roman" w:cs="Times New Roman"/>
                <w:sz w:val="28"/>
                <w:szCs w:val="28"/>
              </w:rPr>
            </w:pPr>
            <w:r w:rsidRPr="005309D7">
              <w:rPr>
                <w:rFonts w:ascii="Times New Roman" w:hAnsi="Times New Roman" w:cs="Times New Roman"/>
                <w:sz w:val="28"/>
                <w:szCs w:val="28"/>
              </w:rPr>
              <w:t>300</w:t>
            </w:r>
          </w:p>
        </w:tc>
        <w:tc>
          <w:tcPr>
            <w:tcW w:w="1383" w:type="dxa"/>
          </w:tcPr>
          <w:p w:rsidR="000C7A77" w:rsidRPr="005309D7" w:rsidRDefault="000C7A77" w:rsidP="00047EA1">
            <w:pPr>
              <w:pStyle w:val="Debet"/>
              <w:numPr>
                <w:ilvl w:val="12"/>
                <w:numId w:val="0"/>
              </w:numPr>
              <w:ind w:right="318"/>
              <w:rPr>
                <w:rFonts w:ascii="Times New Roman" w:hAnsi="Times New Roman" w:cs="Times New Roman"/>
                <w:sz w:val="28"/>
                <w:szCs w:val="28"/>
              </w:rPr>
            </w:pPr>
          </w:p>
        </w:tc>
      </w:tr>
      <w:tr w:rsidR="000C7A77" w:rsidRPr="005309D7" w:rsidTr="00047EA1">
        <w:tblPrEx>
          <w:tblCellMar>
            <w:top w:w="0" w:type="dxa"/>
            <w:bottom w:w="0" w:type="dxa"/>
          </w:tblCellMar>
        </w:tblPrEx>
        <w:tc>
          <w:tcPr>
            <w:tcW w:w="5868" w:type="dxa"/>
          </w:tcPr>
          <w:p w:rsidR="000C7A77" w:rsidRPr="005309D7" w:rsidRDefault="000C7A77" w:rsidP="00047EA1">
            <w:pPr>
              <w:pStyle w:val="Debet"/>
              <w:numPr>
                <w:ilvl w:val="12"/>
                <w:numId w:val="0"/>
              </w:numPr>
              <w:rPr>
                <w:rFonts w:ascii="Times New Roman" w:hAnsi="Times New Roman" w:cs="Times New Roman"/>
                <w:sz w:val="28"/>
                <w:szCs w:val="28"/>
              </w:rPr>
            </w:pPr>
            <w:r w:rsidRPr="005309D7">
              <w:rPr>
                <w:rFonts w:ascii="Times New Roman" w:hAnsi="Times New Roman" w:cs="Times New Roman"/>
                <w:sz w:val="28"/>
                <w:szCs w:val="28"/>
              </w:rPr>
              <w:t>Кредит Туланадиган вексел, киска муддатли</w:t>
            </w:r>
            <w:r w:rsidRPr="005309D7">
              <w:rPr>
                <w:rFonts w:ascii="Times New Roman" w:hAnsi="Times New Roman" w:cs="Times New Roman"/>
                <w:sz w:val="28"/>
                <w:szCs w:val="28"/>
                <w:vertAlign w:val="superscript"/>
              </w:rPr>
              <w:t>*</w:t>
            </w:r>
          </w:p>
        </w:tc>
        <w:tc>
          <w:tcPr>
            <w:tcW w:w="900" w:type="dxa"/>
          </w:tcPr>
          <w:p w:rsidR="000C7A77" w:rsidRPr="005309D7" w:rsidRDefault="000C7A77" w:rsidP="00047EA1">
            <w:pPr>
              <w:pStyle w:val="Debet"/>
              <w:numPr>
                <w:ilvl w:val="12"/>
                <w:numId w:val="0"/>
              </w:numPr>
              <w:ind w:right="318"/>
              <w:rPr>
                <w:rFonts w:ascii="Times New Roman" w:hAnsi="Times New Roman" w:cs="Times New Roman"/>
                <w:sz w:val="28"/>
                <w:szCs w:val="28"/>
              </w:rPr>
            </w:pPr>
          </w:p>
        </w:tc>
        <w:tc>
          <w:tcPr>
            <w:tcW w:w="1383" w:type="dxa"/>
          </w:tcPr>
          <w:p w:rsidR="000C7A77" w:rsidRPr="005309D7" w:rsidRDefault="000C7A77" w:rsidP="00047EA1">
            <w:pPr>
              <w:pStyle w:val="Debet"/>
              <w:numPr>
                <w:ilvl w:val="12"/>
                <w:numId w:val="0"/>
              </w:numPr>
              <w:ind w:right="318"/>
              <w:rPr>
                <w:rFonts w:ascii="Times New Roman" w:hAnsi="Times New Roman" w:cs="Times New Roman"/>
                <w:sz w:val="28"/>
                <w:szCs w:val="28"/>
              </w:rPr>
            </w:pPr>
            <w:r w:rsidRPr="005309D7">
              <w:rPr>
                <w:rFonts w:ascii="Times New Roman" w:hAnsi="Times New Roman" w:cs="Times New Roman"/>
                <w:sz w:val="28"/>
                <w:szCs w:val="28"/>
              </w:rPr>
              <w:t>300</w:t>
            </w:r>
          </w:p>
        </w:tc>
      </w:tr>
    </w:tbl>
    <w:p w:rsidR="000C7A77" w:rsidRPr="005309D7" w:rsidRDefault="000C7A77" w:rsidP="000C7A77">
      <w:pPr>
        <w:numPr>
          <w:ilvl w:val="12"/>
          <w:numId w:val="0"/>
        </w:numPr>
        <w:tabs>
          <w:tab w:val="left" w:pos="2430"/>
        </w:tabs>
        <w:ind w:firstLine="567"/>
        <w:jc w:val="both"/>
        <w:rPr>
          <w:rFonts w:ascii="Times New Roman" w:hAnsi="Times New Roman"/>
          <w:i/>
          <w:iCs/>
          <w:szCs w:val="28"/>
        </w:rPr>
      </w:pPr>
      <w:r w:rsidRPr="005309D7">
        <w:rPr>
          <w:rFonts w:ascii="Times New Roman" w:hAnsi="Times New Roman"/>
          <w:i/>
          <w:iCs/>
          <w:szCs w:val="28"/>
          <w:vertAlign w:val="superscript"/>
        </w:rPr>
        <w:t xml:space="preserve">* </w:t>
      </w:r>
      <w:r w:rsidRPr="005309D7">
        <w:rPr>
          <w:rFonts w:ascii="Times New Roman" w:hAnsi="Times New Roman"/>
          <w:i/>
          <w:iCs/>
          <w:szCs w:val="28"/>
        </w:rPr>
        <w:t>Бу ёзувдан кейин векселнинг баланс киймати 10 300ни ташкил килади (10 000 + 300). Бошкача варианти булиб хисобланган фоизнинг кредитланиши хиобланади.</w:t>
      </w:r>
    </w:p>
    <w:p w:rsidR="000C7A77" w:rsidRPr="005309D7" w:rsidRDefault="000C7A77" w:rsidP="000C7A77">
      <w:pPr>
        <w:numPr>
          <w:ilvl w:val="12"/>
          <w:numId w:val="0"/>
        </w:numPr>
        <w:spacing w:before="240" w:after="120"/>
        <w:ind w:firstLine="567"/>
        <w:jc w:val="both"/>
        <w:rPr>
          <w:rFonts w:ascii="Times New Roman" w:hAnsi="Times New Roman"/>
          <w:szCs w:val="28"/>
          <w:u w:val="single"/>
        </w:rPr>
      </w:pPr>
      <w:r w:rsidRPr="005309D7">
        <w:rPr>
          <w:rFonts w:ascii="Times New Roman" w:hAnsi="Times New Roman"/>
          <w:szCs w:val="28"/>
        </w:rPr>
        <w:t>2004 йил 31 декабр: - Молиявий натижалар тугрисидаги хисобот</w:t>
      </w:r>
      <w:r w:rsidRPr="005309D7">
        <w:rPr>
          <w:rFonts w:ascii="Times New Roman" w:hAnsi="Times New Roman"/>
          <w:szCs w:val="28"/>
          <w:u w:val="single"/>
        </w:rPr>
        <w:t>:</w:t>
      </w:r>
    </w:p>
    <w:tbl>
      <w:tblPr>
        <w:tblW w:w="0" w:type="auto"/>
        <w:tblLayout w:type="fixed"/>
        <w:tblLook w:val="0000" w:firstRow="0" w:lastRow="0" w:firstColumn="0" w:lastColumn="0" w:noHBand="0" w:noVBand="0"/>
      </w:tblPr>
      <w:tblGrid>
        <w:gridCol w:w="4077"/>
        <w:gridCol w:w="1276"/>
        <w:gridCol w:w="3935"/>
      </w:tblGrid>
      <w:tr w:rsidR="000C7A77" w:rsidRPr="005309D7" w:rsidTr="00047EA1">
        <w:tblPrEx>
          <w:tblCellMar>
            <w:top w:w="0" w:type="dxa"/>
            <w:bottom w:w="0" w:type="dxa"/>
          </w:tblCellMar>
        </w:tblPrEx>
        <w:tc>
          <w:tcPr>
            <w:tcW w:w="4077" w:type="dxa"/>
          </w:tcPr>
          <w:p w:rsidR="000C7A77" w:rsidRPr="005309D7" w:rsidRDefault="000C7A77" w:rsidP="00047EA1">
            <w:pPr>
              <w:pStyle w:val="Debet"/>
              <w:numPr>
                <w:ilvl w:val="12"/>
                <w:numId w:val="0"/>
              </w:numPr>
              <w:rPr>
                <w:rFonts w:ascii="Times New Roman" w:hAnsi="Times New Roman" w:cs="Times New Roman"/>
                <w:i/>
                <w:iCs/>
                <w:sz w:val="28"/>
                <w:szCs w:val="28"/>
              </w:rPr>
            </w:pPr>
            <w:r w:rsidRPr="005309D7">
              <w:rPr>
                <w:rFonts w:ascii="Times New Roman" w:hAnsi="Times New Roman" w:cs="Times New Roman"/>
                <w:i/>
                <w:iCs/>
                <w:sz w:val="28"/>
                <w:szCs w:val="28"/>
              </w:rPr>
              <w:t>Фоизлар куринишидаги харажатлар</w:t>
            </w:r>
          </w:p>
        </w:tc>
        <w:tc>
          <w:tcPr>
            <w:tcW w:w="1276" w:type="dxa"/>
          </w:tcPr>
          <w:p w:rsidR="000C7A77" w:rsidRPr="005309D7" w:rsidRDefault="000C7A77" w:rsidP="00047EA1">
            <w:pPr>
              <w:pStyle w:val="Debet"/>
              <w:numPr>
                <w:ilvl w:val="12"/>
                <w:numId w:val="0"/>
              </w:numPr>
              <w:ind w:right="318"/>
              <w:rPr>
                <w:rFonts w:ascii="Times New Roman" w:hAnsi="Times New Roman" w:cs="Times New Roman"/>
                <w:i/>
                <w:iCs/>
                <w:sz w:val="28"/>
                <w:szCs w:val="28"/>
              </w:rPr>
            </w:pPr>
            <w:r w:rsidRPr="005309D7">
              <w:rPr>
                <w:rFonts w:ascii="Times New Roman" w:hAnsi="Times New Roman" w:cs="Times New Roman"/>
                <w:i/>
                <w:iCs/>
                <w:sz w:val="28"/>
                <w:szCs w:val="28"/>
              </w:rPr>
              <w:t>300</w:t>
            </w:r>
          </w:p>
        </w:tc>
        <w:tc>
          <w:tcPr>
            <w:tcW w:w="3935" w:type="dxa"/>
          </w:tcPr>
          <w:p w:rsidR="000C7A77" w:rsidRPr="005309D7" w:rsidRDefault="000C7A77" w:rsidP="00047EA1">
            <w:pPr>
              <w:pStyle w:val="Debet"/>
              <w:numPr>
                <w:ilvl w:val="12"/>
                <w:numId w:val="0"/>
              </w:numPr>
              <w:ind w:right="318"/>
              <w:rPr>
                <w:rFonts w:ascii="Times New Roman" w:hAnsi="Times New Roman" w:cs="Times New Roman"/>
                <w:sz w:val="28"/>
                <w:szCs w:val="28"/>
              </w:rPr>
            </w:pPr>
          </w:p>
        </w:tc>
      </w:tr>
    </w:tbl>
    <w:p w:rsidR="000C7A77" w:rsidRPr="005309D7" w:rsidRDefault="000C7A77" w:rsidP="000C7A77">
      <w:pPr>
        <w:numPr>
          <w:ilvl w:val="12"/>
          <w:numId w:val="0"/>
        </w:numPr>
        <w:spacing w:before="120"/>
        <w:ind w:firstLine="567"/>
        <w:jc w:val="both"/>
        <w:rPr>
          <w:rFonts w:ascii="Times New Roman" w:hAnsi="Times New Roman"/>
          <w:szCs w:val="28"/>
          <w:u w:val="single"/>
        </w:rPr>
      </w:pPr>
      <w:r w:rsidRPr="005309D7">
        <w:rPr>
          <w:rFonts w:ascii="Times New Roman" w:hAnsi="Times New Roman"/>
          <w:szCs w:val="28"/>
          <w:u w:val="single"/>
        </w:rPr>
        <w:t>Бухгалтерия баланси:</w:t>
      </w:r>
    </w:p>
    <w:p w:rsidR="000C7A77" w:rsidRPr="006111D0" w:rsidRDefault="000C7A77" w:rsidP="000C7A77">
      <w:pPr>
        <w:pStyle w:val="2"/>
        <w:numPr>
          <w:ilvl w:val="12"/>
          <w:numId w:val="0"/>
        </w:numPr>
        <w:autoSpaceDE w:val="0"/>
        <w:autoSpaceDN w:val="0"/>
        <w:adjustRightInd w:val="0"/>
        <w:spacing w:after="120"/>
        <w:ind w:left="720"/>
        <w:jc w:val="left"/>
        <w:rPr>
          <w:rFonts w:ascii="BalticaUzbek" w:hAnsi="BalticaUzbek"/>
          <w:szCs w:val="28"/>
          <w:lang w:val="en-US"/>
        </w:rPr>
      </w:pPr>
      <w:r w:rsidRPr="006111D0">
        <w:rPr>
          <w:rFonts w:ascii="BalticaUzbek" w:hAnsi="BalticaUzbek"/>
          <w:szCs w:val="28"/>
          <w:lang w:val="en-US"/>
        </w:rPr>
        <w:t>Æîðèé ìàæáóðèÿòëàð:</w:t>
      </w:r>
    </w:p>
    <w:tbl>
      <w:tblPr>
        <w:tblW w:w="0" w:type="auto"/>
        <w:tblLayout w:type="fixed"/>
        <w:tblLook w:val="0000" w:firstRow="0" w:lastRow="0" w:firstColumn="0" w:lastColumn="0" w:noHBand="0" w:noVBand="0"/>
      </w:tblPr>
      <w:tblGrid>
        <w:gridCol w:w="6487"/>
        <w:gridCol w:w="1418"/>
        <w:gridCol w:w="1383"/>
      </w:tblGrid>
      <w:tr w:rsidR="000C7A77" w:rsidRPr="005309D7" w:rsidTr="00047EA1">
        <w:tblPrEx>
          <w:tblCellMar>
            <w:top w:w="0" w:type="dxa"/>
            <w:bottom w:w="0" w:type="dxa"/>
          </w:tblCellMar>
        </w:tblPrEx>
        <w:tc>
          <w:tcPr>
            <w:tcW w:w="6487" w:type="dxa"/>
          </w:tcPr>
          <w:p w:rsidR="000C7A77" w:rsidRPr="005309D7" w:rsidRDefault="000C7A77" w:rsidP="00047EA1">
            <w:pPr>
              <w:pStyle w:val="Debet"/>
              <w:numPr>
                <w:ilvl w:val="12"/>
                <w:numId w:val="0"/>
              </w:numPr>
              <w:rPr>
                <w:rFonts w:ascii="Times New Roman" w:hAnsi="Times New Roman" w:cs="Times New Roman"/>
                <w:i/>
                <w:iCs/>
                <w:sz w:val="28"/>
                <w:szCs w:val="28"/>
              </w:rPr>
            </w:pPr>
            <w:r w:rsidRPr="005309D7">
              <w:rPr>
                <w:rFonts w:ascii="Times New Roman" w:hAnsi="Times New Roman" w:cs="Times New Roman"/>
                <w:i/>
                <w:iCs/>
                <w:sz w:val="28"/>
                <w:szCs w:val="28"/>
              </w:rPr>
              <w:t>Туланадиган вексел, киска муддатли (10 000 + 300)</w:t>
            </w:r>
          </w:p>
        </w:tc>
        <w:tc>
          <w:tcPr>
            <w:tcW w:w="1418" w:type="dxa"/>
          </w:tcPr>
          <w:p w:rsidR="000C7A77" w:rsidRPr="005309D7" w:rsidRDefault="000C7A77" w:rsidP="00047EA1">
            <w:pPr>
              <w:pStyle w:val="Debet"/>
              <w:numPr>
                <w:ilvl w:val="12"/>
                <w:numId w:val="0"/>
              </w:numPr>
              <w:ind w:right="318"/>
              <w:rPr>
                <w:rFonts w:ascii="Times New Roman" w:hAnsi="Times New Roman" w:cs="Times New Roman"/>
                <w:i/>
                <w:iCs/>
                <w:sz w:val="28"/>
                <w:szCs w:val="28"/>
              </w:rPr>
            </w:pPr>
            <w:r w:rsidRPr="005309D7">
              <w:rPr>
                <w:rFonts w:ascii="Times New Roman" w:hAnsi="Times New Roman" w:cs="Times New Roman"/>
                <w:i/>
                <w:iCs/>
                <w:sz w:val="28"/>
                <w:szCs w:val="28"/>
              </w:rPr>
              <w:t>10 300</w:t>
            </w:r>
          </w:p>
        </w:tc>
        <w:tc>
          <w:tcPr>
            <w:tcW w:w="1383" w:type="dxa"/>
          </w:tcPr>
          <w:p w:rsidR="000C7A77" w:rsidRPr="005309D7" w:rsidRDefault="000C7A77" w:rsidP="00047EA1">
            <w:pPr>
              <w:pStyle w:val="Debet"/>
              <w:numPr>
                <w:ilvl w:val="12"/>
                <w:numId w:val="0"/>
              </w:numPr>
              <w:ind w:right="318"/>
              <w:rPr>
                <w:rFonts w:ascii="Times New Roman" w:hAnsi="Times New Roman" w:cs="Times New Roman"/>
                <w:sz w:val="28"/>
                <w:szCs w:val="28"/>
              </w:rPr>
            </w:pPr>
          </w:p>
        </w:tc>
      </w:tr>
    </w:tbl>
    <w:p w:rsidR="000C7A77" w:rsidRPr="005309D7" w:rsidRDefault="000C7A77" w:rsidP="000C7A77">
      <w:pPr>
        <w:pStyle w:val="aa"/>
        <w:pageBreakBefore w:val="0"/>
        <w:numPr>
          <w:ilvl w:val="12"/>
          <w:numId w:val="0"/>
        </w:numPr>
        <w:rPr>
          <w:rFonts w:ascii="Times New Roman" w:hAnsi="Times New Roman" w:cs="Times New Roman"/>
          <w:b w:val="0"/>
          <w:bCs w:val="0"/>
          <w:sz w:val="28"/>
          <w:szCs w:val="28"/>
          <w:u w:val="single"/>
        </w:rPr>
      </w:pPr>
      <w:r w:rsidRPr="005309D7">
        <w:rPr>
          <w:rFonts w:ascii="Times New Roman" w:hAnsi="Times New Roman" w:cs="Times New Roman"/>
          <w:b w:val="0"/>
          <w:bCs w:val="0"/>
          <w:sz w:val="28"/>
          <w:szCs w:val="28"/>
          <w:u w:val="single"/>
        </w:rPr>
        <w:t>Тулаганда килинадиган ёзувлар</w:t>
      </w:r>
    </w:p>
    <w:p w:rsidR="000C7A77" w:rsidRPr="0048704E" w:rsidRDefault="000C7A77" w:rsidP="000C7A77">
      <w:pPr>
        <w:pStyle w:val="2"/>
        <w:numPr>
          <w:ilvl w:val="12"/>
          <w:numId w:val="0"/>
        </w:numPr>
        <w:tabs>
          <w:tab w:val="left" w:pos="7740"/>
        </w:tabs>
        <w:autoSpaceDE w:val="0"/>
        <w:autoSpaceDN w:val="0"/>
        <w:adjustRightInd w:val="0"/>
        <w:spacing w:after="120"/>
        <w:ind w:left="720"/>
        <w:rPr>
          <w:rFonts w:ascii="BalticaUzbek" w:hAnsi="BalticaUzbek"/>
          <w:b w:val="0"/>
          <w:szCs w:val="28"/>
          <w:lang w:val="en-US"/>
        </w:rPr>
      </w:pPr>
      <w:r w:rsidRPr="0048704E">
        <w:rPr>
          <w:rFonts w:ascii="BalticaUzbek" w:hAnsi="BalticaUzbek"/>
          <w:b w:val="0"/>
          <w:szCs w:val="28"/>
          <w:lang w:val="en-US"/>
        </w:rPr>
        <w:t>2005 éèë 30 ñåíòÿáð – (à) áó ñàíàãà õèñîáëàíãàí ôîèçëàðíè âà (á) òóëàø ìóääàòèäà âåêñåëíèíã íîìèíàë êèéìàòèíè òóëàøíè àêñ ýòòèðèø:</w:t>
      </w:r>
    </w:p>
    <w:tbl>
      <w:tblPr>
        <w:tblW w:w="0" w:type="auto"/>
        <w:tblLayout w:type="fixed"/>
        <w:tblLook w:val="0000" w:firstRow="0" w:lastRow="0" w:firstColumn="0" w:lastColumn="0" w:noHBand="0" w:noVBand="0"/>
      </w:tblPr>
      <w:tblGrid>
        <w:gridCol w:w="6345"/>
        <w:gridCol w:w="963"/>
        <w:gridCol w:w="1383"/>
      </w:tblGrid>
      <w:tr w:rsidR="000C7A77" w:rsidRPr="005309D7" w:rsidTr="00047EA1">
        <w:tblPrEx>
          <w:tblCellMar>
            <w:top w:w="0" w:type="dxa"/>
            <w:bottom w:w="0" w:type="dxa"/>
          </w:tblCellMar>
        </w:tblPrEx>
        <w:tc>
          <w:tcPr>
            <w:tcW w:w="6345" w:type="dxa"/>
          </w:tcPr>
          <w:p w:rsidR="000C7A77" w:rsidRPr="005309D7" w:rsidRDefault="000C7A77" w:rsidP="00047EA1">
            <w:pPr>
              <w:pStyle w:val="Debet"/>
              <w:numPr>
                <w:ilvl w:val="12"/>
                <w:numId w:val="0"/>
              </w:numPr>
              <w:rPr>
                <w:rFonts w:ascii="Times New Roman" w:hAnsi="Times New Roman" w:cs="Times New Roman"/>
                <w:sz w:val="28"/>
                <w:szCs w:val="28"/>
              </w:rPr>
            </w:pPr>
            <w:r w:rsidRPr="005309D7">
              <w:rPr>
                <w:rFonts w:ascii="Times New Roman" w:hAnsi="Times New Roman" w:cs="Times New Roman"/>
                <w:sz w:val="28"/>
                <w:szCs w:val="28"/>
              </w:rPr>
              <w:t xml:space="preserve">Фоизлар буйича харажат (10 000) </w:t>
            </w:r>
            <w:r w:rsidRPr="005309D7">
              <w:rPr>
                <w:rFonts w:ascii="Times New Roman" w:hAnsi="Times New Roman" w:cs="Times New Roman"/>
                <w:sz w:val="28"/>
                <w:szCs w:val="28"/>
              </w:rPr>
              <w:sym w:font="Symbol" w:char="F0B4"/>
            </w:r>
            <w:r w:rsidRPr="005309D7">
              <w:rPr>
                <w:rFonts w:ascii="Times New Roman" w:hAnsi="Times New Roman" w:cs="Times New Roman"/>
                <w:sz w:val="28"/>
                <w:szCs w:val="28"/>
              </w:rPr>
              <w:t xml:space="preserve"> (12%) </w:t>
            </w:r>
            <w:r w:rsidRPr="005309D7">
              <w:rPr>
                <w:rFonts w:ascii="Times New Roman" w:hAnsi="Times New Roman" w:cs="Times New Roman"/>
                <w:sz w:val="28"/>
                <w:szCs w:val="28"/>
              </w:rPr>
              <w:sym w:font="Symbol" w:char="F0B4"/>
            </w:r>
            <w:r w:rsidRPr="005309D7">
              <w:rPr>
                <w:rFonts w:ascii="Times New Roman" w:hAnsi="Times New Roman" w:cs="Times New Roman"/>
                <w:sz w:val="28"/>
                <w:szCs w:val="28"/>
              </w:rPr>
              <w:t xml:space="preserve"> (9</w:t>
            </w:r>
            <w:r w:rsidRPr="005309D7">
              <w:rPr>
                <w:rFonts w:ascii="Times New Roman" w:hAnsi="Times New Roman" w:cs="Times New Roman"/>
                <w:sz w:val="28"/>
                <w:szCs w:val="28"/>
              </w:rPr>
              <w:sym w:font="Kino MT" w:char="002F"/>
            </w:r>
            <w:r w:rsidRPr="005309D7">
              <w:rPr>
                <w:rFonts w:ascii="Times New Roman" w:hAnsi="Times New Roman" w:cs="Times New Roman"/>
                <w:sz w:val="28"/>
                <w:szCs w:val="28"/>
              </w:rPr>
              <w:t>12)</w:t>
            </w:r>
          </w:p>
        </w:tc>
        <w:tc>
          <w:tcPr>
            <w:tcW w:w="963" w:type="dxa"/>
          </w:tcPr>
          <w:p w:rsidR="000C7A77" w:rsidRPr="005309D7" w:rsidRDefault="000C7A77" w:rsidP="00047EA1">
            <w:pPr>
              <w:pStyle w:val="Debet"/>
              <w:numPr>
                <w:ilvl w:val="12"/>
                <w:numId w:val="0"/>
              </w:numPr>
              <w:ind w:right="-108"/>
              <w:rPr>
                <w:rFonts w:ascii="Times New Roman" w:hAnsi="Times New Roman" w:cs="Times New Roman"/>
                <w:sz w:val="28"/>
                <w:szCs w:val="28"/>
              </w:rPr>
            </w:pPr>
            <w:r w:rsidRPr="005309D7">
              <w:rPr>
                <w:rFonts w:ascii="Times New Roman" w:hAnsi="Times New Roman" w:cs="Times New Roman"/>
                <w:sz w:val="28"/>
                <w:szCs w:val="28"/>
              </w:rPr>
              <w:t>900</w:t>
            </w:r>
          </w:p>
        </w:tc>
        <w:tc>
          <w:tcPr>
            <w:tcW w:w="1383" w:type="dxa"/>
          </w:tcPr>
          <w:p w:rsidR="000C7A77" w:rsidRPr="005309D7" w:rsidRDefault="000C7A77" w:rsidP="00047EA1">
            <w:pPr>
              <w:pStyle w:val="Debet"/>
              <w:numPr>
                <w:ilvl w:val="12"/>
                <w:numId w:val="0"/>
              </w:numPr>
              <w:ind w:right="318"/>
              <w:rPr>
                <w:rFonts w:ascii="Times New Roman" w:hAnsi="Times New Roman" w:cs="Times New Roman"/>
                <w:sz w:val="28"/>
                <w:szCs w:val="28"/>
              </w:rPr>
            </w:pPr>
          </w:p>
        </w:tc>
      </w:tr>
      <w:tr w:rsidR="000C7A77" w:rsidRPr="005309D7" w:rsidTr="00047EA1">
        <w:tblPrEx>
          <w:tblCellMar>
            <w:top w:w="0" w:type="dxa"/>
            <w:bottom w:w="0" w:type="dxa"/>
          </w:tblCellMar>
        </w:tblPrEx>
        <w:tc>
          <w:tcPr>
            <w:tcW w:w="6345" w:type="dxa"/>
          </w:tcPr>
          <w:p w:rsidR="000C7A77" w:rsidRPr="005309D7" w:rsidRDefault="000C7A77" w:rsidP="00047EA1">
            <w:pPr>
              <w:pStyle w:val="Debet"/>
              <w:numPr>
                <w:ilvl w:val="12"/>
                <w:numId w:val="0"/>
              </w:numPr>
              <w:rPr>
                <w:rFonts w:ascii="Times New Roman" w:hAnsi="Times New Roman" w:cs="Times New Roman"/>
                <w:sz w:val="28"/>
                <w:szCs w:val="28"/>
              </w:rPr>
            </w:pPr>
            <w:r w:rsidRPr="005309D7">
              <w:rPr>
                <w:rFonts w:ascii="Times New Roman" w:hAnsi="Times New Roman" w:cs="Times New Roman"/>
                <w:sz w:val="28"/>
                <w:szCs w:val="28"/>
              </w:rPr>
              <w:t>Дебет Фоиз куринишидаги харажатлар</w:t>
            </w:r>
          </w:p>
        </w:tc>
        <w:tc>
          <w:tcPr>
            <w:tcW w:w="963" w:type="dxa"/>
          </w:tcPr>
          <w:p w:rsidR="000C7A77" w:rsidRPr="005309D7" w:rsidRDefault="000C7A77" w:rsidP="00047EA1">
            <w:pPr>
              <w:pStyle w:val="Debet"/>
              <w:numPr>
                <w:ilvl w:val="12"/>
                <w:numId w:val="0"/>
              </w:numPr>
              <w:ind w:right="-108"/>
              <w:rPr>
                <w:rFonts w:ascii="Times New Roman" w:hAnsi="Times New Roman" w:cs="Times New Roman"/>
                <w:sz w:val="28"/>
                <w:szCs w:val="28"/>
              </w:rPr>
            </w:pPr>
            <w:r w:rsidRPr="005309D7">
              <w:rPr>
                <w:rFonts w:ascii="Times New Roman" w:hAnsi="Times New Roman" w:cs="Times New Roman"/>
                <w:sz w:val="28"/>
                <w:szCs w:val="28"/>
              </w:rPr>
              <w:t>900</w:t>
            </w:r>
          </w:p>
        </w:tc>
        <w:tc>
          <w:tcPr>
            <w:tcW w:w="1383" w:type="dxa"/>
          </w:tcPr>
          <w:p w:rsidR="000C7A77" w:rsidRPr="005309D7" w:rsidRDefault="000C7A77" w:rsidP="00047EA1">
            <w:pPr>
              <w:pStyle w:val="Debet"/>
              <w:numPr>
                <w:ilvl w:val="12"/>
                <w:numId w:val="0"/>
              </w:numPr>
              <w:ind w:right="318"/>
              <w:rPr>
                <w:rFonts w:ascii="Times New Roman" w:hAnsi="Times New Roman" w:cs="Times New Roman"/>
                <w:sz w:val="28"/>
                <w:szCs w:val="28"/>
              </w:rPr>
            </w:pPr>
          </w:p>
        </w:tc>
      </w:tr>
      <w:tr w:rsidR="000C7A77" w:rsidRPr="005309D7" w:rsidTr="00047EA1">
        <w:tblPrEx>
          <w:tblCellMar>
            <w:top w:w="0" w:type="dxa"/>
            <w:bottom w:w="0" w:type="dxa"/>
          </w:tblCellMar>
        </w:tblPrEx>
        <w:tc>
          <w:tcPr>
            <w:tcW w:w="6345" w:type="dxa"/>
          </w:tcPr>
          <w:p w:rsidR="000C7A77" w:rsidRPr="005309D7" w:rsidRDefault="000C7A77" w:rsidP="00047EA1">
            <w:pPr>
              <w:pStyle w:val="Debet"/>
              <w:numPr>
                <w:ilvl w:val="12"/>
                <w:numId w:val="0"/>
              </w:numPr>
              <w:rPr>
                <w:rFonts w:ascii="Times New Roman" w:hAnsi="Times New Roman" w:cs="Times New Roman"/>
                <w:sz w:val="28"/>
                <w:szCs w:val="28"/>
              </w:rPr>
            </w:pPr>
            <w:r w:rsidRPr="005309D7">
              <w:rPr>
                <w:rFonts w:ascii="Times New Roman" w:hAnsi="Times New Roman" w:cs="Times New Roman"/>
                <w:sz w:val="28"/>
                <w:szCs w:val="28"/>
              </w:rPr>
              <w:t>Кредит Туланадиган вексел, киска муддатли</w:t>
            </w:r>
          </w:p>
        </w:tc>
        <w:tc>
          <w:tcPr>
            <w:tcW w:w="963" w:type="dxa"/>
          </w:tcPr>
          <w:p w:rsidR="000C7A77" w:rsidRPr="005309D7" w:rsidRDefault="000C7A77" w:rsidP="00047EA1">
            <w:pPr>
              <w:numPr>
                <w:ilvl w:val="12"/>
                <w:numId w:val="0"/>
              </w:numPr>
              <w:ind w:right="-108"/>
              <w:rPr>
                <w:rFonts w:ascii="Times New Roman" w:hAnsi="Times New Roman"/>
                <w:szCs w:val="28"/>
              </w:rPr>
            </w:pPr>
          </w:p>
        </w:tc>
        <w:tc>
          <w:tcPr>
            <w:tcW w:w="1383" w:type="dxa"/>
          </w:tcPr>
          <w:p w:rsidR="000C7A77" w:rsidRPr="005309D7" w:rsidRDefault="000C7A77" w:rsidP="00047EA1">
            <w:pPr>
              <w:pStyle w:val="Debet"/>
              <w:numPr>
                <w:ilvl w:val="12"/>
                <w:numId w:val="0"/>
              </w:numPr>
              <w:ind w:right="318"/>
              <w:rPr>
                <w:rFonts w:ascii="Times New Roman" w:hAnsi="Times New Roman" w:cs="Times New Roman"/>
                <w:sz w:val="28"/>
                <w:szCs w:val="28"/>
              </w:rPr>
            </w:pPr>
            <w:r w:rsidRPr="005309D7">
              <w:rPr>
                <w:rFonts w:ascii="Times New Roman" w:hAnsi="Times New Roman" w:cs="Times New Roman"/>
                <w:sz w:val="28"/>
                <w:szCs w:val="28"/>
              </w:rPr>
              <w:t>900</w:t>
            </w:r>
          </w:p>
        </w:tc>
      </w:tr>
      <w:tr w:rsidR="000C7A77" w:rsidRPr="005309D7" w:rsidTr="00047EA1">
        <w:tblPrEx>
          <w:tblCellMar>
            <w:top w:w="0" w:type="dxa"/>
            <w:bottom w:w="0" w:type="dxa"/>
          </w:tblCellMar>
        </w:tblPrEx>
        <w:tc>
          <w:tcPr>
            <w:tcW w:w="6345" w:type="dxa"/>
          </w:tcPr>
          <w:p w:rsidR="000C7A77" w:rsidRPr="005309D7" w:rsidRDefault="000C7A77" w:rsidP="00047EA1">
            <w:pPr>
              <w:pStyle w:val="Debet"/>
              <w:numPr>
                <w:ilvl w:val="12"/>
                <w:numId w:val="0"/>
              </w:numPr>
              <w:rPr>
                <w:rFonts w:ascii="Times New Roman" w:hAnsi="Times New Roman" w:cs="Times New Roman"/>
                <w:sz w:val="28"/>
                <w:szCs w:val="28"/>
              </w:rPr>
            </w:pPr>
            <w:r w:rsidRPr="005309D7">
              <w:rPr>
                <w:rFonts w:ascii="Times New Roman" w:hAnsi="Times New Roman" w:cs="Times New Roman"/>
                <w:sz w:val="28"/>
                <w:szCs w:val="28"/>
              </w:rPr>
              <w:t>Дебет Туланадиган вексел (10 000 + 300 + 900)</w:t>
            </w:r>
          </w:p>
        </w:tc>
        <w:tc>
          <w:tcPr>
            <w:tcW w:w="963" w:type="dxa"/>
          </w:tcPr>
          <w:p w:rsidR="000C7A77" w:rsidRPr="005309D7" w:rsidRDefault="000C7A77" w:rsidP="00047EA1">
            <w:pPr>
              <w:numPr>
                <w:ilvl w:val="12"/>
                <w:numId w:val="0"/>
              </w:numPr>
              <w:ind w:right="-108"/>
              <w:rPr>
                <w:rFonts w:ascii="Times New Roman" w:hAnsi="Times New Roman"/>
                <w:szCs w:val="28"/>
              </w:rPr>
            </w:pPr>
            <w:r w:rsidRPr="005309D7">
              <w:rPr>
                <w:rFonts w:ascii="Times New Roman" w:hAnsi="Times New Roman"/>
                <w:szCs w:val="28"/>
              </w:rPr>
              <w:t>11 200</w:t>
            </w:r>
          </w:p>
        </w:tc>
        <w:tc>
          <w:tcPr>
            <w:tcW w:w="1383" w:type="dxa"/>
          </w:tcPr>
          <w:p w:rsidR="000C7A77" w:rsidRPr="005309D7" w:rsidRDefault="000C7A77" w:rsidP="00047EA1">
            <w:pPr>
              <w:pStyle w:val="Debet"/>
              <w:numPr>
                <w:ilvl w:val="12"/>
                <w:numId w:val="0"/>
              </w:numPr>
              <w:ind w:right="318"/>
              <w:rPr>
                <w:rFonts w:ascii="Times New Roman" w:hAnsi="Times New Roman" w:cs="Times New Roman"/>
                <w:sz w:val="28"/>
                <w:szCs w:val="28"/>
              </w:rPr>
            </w:pPr>
          </w:p>
        </w:tc>
      </w:tr>
      <w:tr w:rsidR="000C7A77" w:rsidRPr="005309D7" w:rsidTr="00047EA1">
        <w:tblPrEx>
          <w:tblCellMar>
            <w:top w:w="0" w:type="dxa"/>
            <w:bottom w:w="0" w:type="dxa"/>
          </w:tblCellMar>
        </w:tblPrEx>
        <w:tc>
          <w:tcPr>
            <w:tcW w:w="6345" w:type="dxa"/>
          </w:tcPr>
          <w:p w:rsidR="000C7A77" w:rsidRPr="005309D7" w:rsidRDefault="000C7A77" w:rsidP="00047EA1">
            <w:pPr>
              <w:pStyle w:val="Debet"/>
              <w:numPr>
                <w:ilvl w:val="12"/>
                <w:numId w:val="0"/>
              </w:numPr>
              <w:rPr>
                <w:rFonts w:ascii="Times New Roman" w:hAnsi="Times New Roman" w:cs="Times New Roman"/>
                <w:sz w:val="28"/>
                <w:szCs w:val="28"/>
              </w:rPr>
            </w:pPr>
            <w:r w:rsidRPr="005309D7">
              <w:rPr>
                <w:rFonts w:ascii="Times New Roman" w:hAnsi="Times New Roman" w:cs="Times New Roman"/>
                <w:sz w:val="28"/>
                <w:szCs w:val="28"/>
              </w:rPr>
              <w:t>Кредит Пул маблаглар</w:t>
            </w:r>
          </w:p>
        </w:tc>
        <w:tc>
          <w:tcPr>
            <w:tcW w:w="963" w:type="dxa"/>
          </w:tcPr>
          <w:p w:rsidR="000C7A77" w:rsidRPr="005309D7" w:rsidRDefault="000C7A77" w:rsidP="00047EA1">
            <w:pPr>
              <w:pStyle w:val="Debet"/>
              <w:numPr>
                <w:ilvl w:val="12"/>
                <w:numId w:val="0"/>
              </w:numPr>
              <w:ind w:right="318"/>
              <w:rPr>
                <w:rFonts w:ascii="Times New Roman" w:hAnsi="Times New Roman" w:cs="Times New Roman"/>
                <w:sz w:val="28"/>
                <w:szCs w:val="28"/>
              </w:rPr>
            </w:pPr>
          </w:p>
        </w:tc>
        <w:tc>
          <w:tcPr>
            <w:tcW w:w="1383" w:type="dxa"/>
          </w:tcPr>
          <w:p w:rsidR="000C7A77" w:rsidRPr="005309D7" w:rsidRDefault="000C7A77" w:rsidP="00047EA1">
            <w:pPr>
              <w:pStyle w:val="Debet"/>
              <w:numPr>
                <w:ilvl w:val="12"/>
                <w:numId w:val="0"/>
              </w:numPr>
              <w:ind w:right="318"/>
              <w:rPr>
                <w:rFonts w:ascii="Times New Roman" w:hAnsi="Times New Roman" w:cs="Times New Roman"/>
                <w:sz w:val="28"/>
                <w:szCs w:val="28"/>
              </w:rPr>
            </w:pPr>
            <w:r w:rsidRPr="005309D7">
              <w:rPr>
                <w:rFonts w:ascii="Times New Roman" w:hAnsi="Times New Roman" w:cs="Times New Roman"/>
                <w:sz w:val="28"/>
                <w:szCs w:val="28"/>
              </w:rPr>
              <w:t>11 200</w:t>
            </w:r>
          </w:p>
        </w:tc>
      </w:tr>
    </w:tbl>
    <w:p w:rsidR="000C7A77" w:rsidRPr="005309D7" w:rsidRDefault="000C7A77" w:rsidP="000C7A77">
      <w:pPr>
        <w:numPr>
          <w:ilvl w:val="12"/>
          <w:numId w:val="0"/>
        </w:numPr>
        <w:ind w:firstLine="567"/>
        <w:jc w:val="both"/>
        <w:rPr>
          <w:rFonts w:ascii="Times New Roman" w:hAnsi="Times New Roman"/>
          <w:szCs w:val="28"/>
          <w:u w:val="single"/>
        </w:rPr>
      </w:pPr>
      <w:r w:rsidRPr="005309D7">
        <w:rPr>
          <w:rFonts w:ascii="Times New Roman" w:hAnsi="Times New Roman"/>
          <w:b/>
          <w:bCs/>
          <w:i/>
          <w:iCs/>
          <w:szCs w:val="28"/>
        </w:rPr>
        <w:t>Ялпи тамойили:</w:t>
      </w:r>
      <w:r w:rsidRPr="005309D7">
        <w:rPr>
          <w:rFonts w:ascii="Times New Roman" w:hAnsi="Times New Roman"/>
          <w:b/>
          <w:bCs/>
          <w:szCs w:val="28"/>
        </w:rPr>
        <w:t xml:space="preserve"> </w:t>
      </w:r>
      <w:r w:rsidRPr="005309D7">
        <w:rPr>
          <w:rFonts w:ascii="Times New Roman" w:hAnsi="Times New Roman"/>
          <w:szCs w:val="28"/>
          <w:u w:val="single"/>
        </w:rPr>
        <w:t>2004 йил давомидаги ёзувлар:</w:t>
      </w:r>
    </w:p>
    <w:p w:rsidR="000C7A77" w:rsidRPr="005309D7" w:rsidRDefault="000C7A77" w:rsidP="000C7A77">
      <w:pPr>
        <w:pStyle w:val="a7"/>
        <w:numPr>
          <w:ilvl w:val="12"/>
          <w:numId w:val="0"/>
        </w:numPr>
        <w:spacing w:after="120"/>
        <w:ind w:firstLine="567"/>
        <w:rPr>
          <w:rFonts w:ascii="Times New Roman" w:hAnsi="Times New Roman"/>
          <w:szCs w:val="28"/>
        </w:rPr>
      </w:pPr>
      <w:r w:rsidRPr="005309D7">
        <w:rPr>
          <w:rFonts w:ascii="Times New Roman" w:hAnsi="Times New Roman"/>
          <w:szCs w:val="28"/>
        </w:rPr>
        <w:t>2004 йил 1 октябрь – Фоизсиз туланадиган векселни ялпи (номинал) киймат буйича акс эттириш:</w:t>
      </w:r>
    </w:p>
    <w:tbl>
      <w:tblPr>
        <w:tblW w:w="0" w:type="auto"/>
        <w:tblLayout w:type="fixed"/>
        <w:tblLook w:val="0000" w:firstRow="0" w:lastRow="0" w:firstColumn="0" w:lastColumn="0" w:noHBand="0" w:noVBand="0"/>
      </w:tblPr>
      <w:tblGrid>
        <w:gridCol w:w="6345"/>
        <w:gridCol w:w="963"/>
        <w:gridCol w:w="1383"/>
      </w:tblGrid>
      <w:tr w:rsidR="000C7A77" w:rsidRPr="005309D7" w:rsidTr="00047EA1">
        <w:tblPrEx>
          <w:tblCellMar>
            <w:top w:w="0" w:type="dxa"/>
            <w:bottom w:w="0" w:type="dxa"/>
          </w:tblCellMar>
        </w:tblPrEx>
        <w:tc>
          <w:tcPr>
            <w:tcW w:w="6345" w:type="dxa"/>
          </w:tcPr>
          <w:p w:rsidR="000C7A77" w:rsidRPr="005309D7" w:rsidRDefault="000C7A77" w:rsidP="00047EA1">
            <w:pPr>
              <w:pStyle w:val="Debet"/>
              <w:numPr>
                <w:ilvl w:val="12"/>
                <w:numId w:val="0"/>
              </w:numPr>
              <w:rPr>
                <w:rFonts w:ascii="Times New Roman" w:hAnsi="Times New Roman" w:cs="Times New Roman"/>
                <w:sz w:val="28"/>
                <w:szCs w:val="28"/>
              </w:rPr>
            </w:pPr>
            <w:r w:rsidRPr="005309D7">
              <w:rPr>
                <w:rFonts w:ascii="Times New Roman" w:hAnsi="Times New Roman" w:cs="Times New Roman"/>
                <w:sz w:val="28"/>
                <w:szCs w:val="28"/>
              </w:rPr>
              <w:t>Дебет Пул маблаглар</w:t>
            </w:r>
          </w:p>
        </w:tc>
        <w:tc>
          <w:tcPr>
            <w:tcW w:w="963" w:type="dxa"/>
          </w:tcPr>
          <w:p w:rsidR="000C7A77" w:rsidRPr="005309D7" w:rsidRDefault="000C7A77" w:rsidP="00047EA1">
            <w:pPr>
              <w:pStyle w:val="Debet"/>
              <w:numPr>
                <w:ilvl w:val="12"/>
                <w:numId w:val="0"/>
              </w:numPr>
              <w:ind w:right="-108"/>
              <w:rPr>
                <w:rFonts w:ascii="Times New Roman" w:hAnsi="Times New Roman" w:cs="Times New Roman"/>
                <w:sz w:val="28"/>
                <w:szCs w:val="28"/>
              </w:rPr>
            </w:pPr>
            <w:r w:rsidRPr="005309D7">
              <w:rPr>
                <w:rFonts w:ascii="Times New Roman" w:hAnsi="Times New Roman" w:cs="Times New Roman"/>
                <w:sz w:val="28"/>
                <w:szCs w:val="28"/>
              </w:rPr>
              <w:t>10 000</w:t>
            </w:r>
          </w:p>
        </w:tc>
        <w:tc>
          <w:tcPr>
            <w:tcW w:w="1383" w:type="dxa"/>
          </w:tcPr>
          <w:p w:rsidR="000C7A77" w:rsidRPr="005309D7" w:rsidRDefault="000C7A77" w:rsidP="00047EA1">
            <w:pPr>
              <w:pStyle w:val="Debet"/>
              <w:numPr>
                <w:ilvl w:val="12"/>
                <w:numId w:val="0"/>
              </w:numPr>
              <w:ind w:right="318"/>
              <w:rPr>
                <w:rFonts w:ascii="Times New Roman" w:hAnsi="Times New Roman" w:cs="Times New Roman"/>
                <w:sz w:val="28"/>
                <w:szCs w:val="28"/>
              </w:rPr>
            </w:pPr>
          </w:p>
        </w:tc>
      </w:tr>
      <w:tr w:rsidR="000C7A77" w:rsidRPr="005309D7" w:rsidTr="00047EA1">
        <w:tblPrEx>
          <w:tblCellMar>
            <w:top w:w="0" w:type="dxa"/>
            <w:bottom w:w="0" w:type="dxa"/>
          </w:tblCellMar>
        </w:tblPrEx>
        <w:tc>
          <w:tcPr>
            <w:tcW w:w="6345" w:type="dxa"/>
          </w:tcPr>
          <w:p w:rsidR="000C7A77" w:rsidRPr="005309D7" w:rsidRDefault="000C7A77" w:rsidP="00047EA1">
            <w:pPr>
              <w:pStyle w:val="Debet"/>
              <w:numPr>
                <w:ilvl w:val="12"/>
                <w:numId w:val="0"/>
              </w:numPr>
              <w:rPr>
                <w:rFonts w:ascii="Times New Roman" w:hAnsi="Times New Roman" w:cs="Times New Roman"/>
                <w:sz w:val="28"/>
                <w:szCs w:val="28"/>
              </w:rPr>
            </w:pPr>
            <w:r w:rsidRPr="005309D7">
              <w:rPr>
                <w:rFonts w:ascii="Times New Roman" w:hAnsi="Times New Roman" w:cs="Times New Roman"/>
                <w:sz w:val="28"/>
                <w:szCs w:val="28"/>
              </w:rPr>
              <w:t>Дебет Киска муддатли туланадиган вексел буйича чегирма</w:t>
            </w:r>
          </w:p>
        </w:tc>
        <w:tc>
          <w:tcPr>
            <w:tcW w:w="963" w:type="dxa"/>
          </w:tcPr>
          <w:p w:rsidR="000C7A77" w:rsidRPr="005309D7" w:rsidRDefault="000C7A77" w:rsidP="00047EA1">
            <w:pPr>
              <w:pStyle w:val="Debet"/>
              <w:numPr>
                <w:ilvl w:val="12"/>
                <w:numId w:val="0"/>
              </w:numPr>
              <w:ind w:right="-108"/>
              <w:rPr>
                <w:rFonts w:ascii="Times New Roman" w:hAnsi="Times New Roman" w:cs="Times New Roman"/>
                <w:sz w:val="28"/>
                <w:szCs w:val="28"/>
              </w:rPr>
            </w:pPr>
            <w:r w:rsidRPr="005309D7">
              <w:rPr>
                <w:rFonts w:ascii="Times New Roman" w:hAnsi="Times New Roman" w:cs="Times New Roman"/>
                <w:sz w:val="28"/>
                <w:szCs w:val="28"/>
              </w:rPr>
              <w:t>1 200</w:t>
            </w:r>
          </w:p>
        </w:tc>
        <w:tc>
          <w:tcPr>
            <w:tcW w:w="1383" w:type="dxa"/>
          </w:tcPr>
          <w:p w:rsidR="000C7A77" w:rsidRPr="005309D7" w:rsidRDefault="000C7A77" w:rsidP="00047EA1">
            <w:pPr>
              <w:pStyle w:val="Debet"/>
              <w:numPr>
                <w:ilvl w:val="12"/>
                <w:numId w:val="0"/>
              </w:numPr>
              <w:ind w:right="318"/>
              <w:rPr>
                <w:rFonts w:ascii="Times New Roman" w:hAnsi="Times New Roman" w:cs="Times New Roman"/>
                <w:sz w:val="28"/>
                <w:szCs w:val="28"/>
              </w:rPr>
            </w:pPr>
          </w:p>
        </w:tc>
      </w:tr>
      <w:tr w:rsidR="000C7A77" w:rsidRPr="005309D7" w:rsidTr="00047EA1">
        <w:tblPrEx>
          <w:tblCellMar>
            <w:top w:w="0" w:type="dxa"/>
            <w:bottom w:w="0" w:type="dxa"/>
          </w:tblCellMar>
        </w:tblPrEx>
        <w:trPr>
          <w:trHeight w:val="402"/>
        </w:trPr>
        <w:tc>
          <w:tcPr>
            <w:tcW w:w="6345" w:type="dxa"/>
          </w:tcPr>
          <w:p w:rsidR="000C7A77" w:rsidRPr="005309D7" w:rsidRDefault="000C7A77" w:rsidP="00047EA1">
            <w:pPr>
              <w:pStyle w:val="Debet"/>
              <w:numPr>
                <w:ilvl w:val="12"/>
                <w:numId w:val="0"/>
              </w:numPr>
              <w:rPr>
                <w:rFonts w:ascii="Times New Roman" w:hAnsi="Times New Roman" w:cs="Times New Roman"/>
                <w:sz w:val="28"/>
                <w:szCs w:val="28"/>
              </w:rPr>
            </w:pPr>
            <w:r w:rsidRPr="005309D7">
              <w:rPr>
                <w:rFonts w:ascii="Times New Roman" w:hAnsi="Times New Roman" w:cs="Times New Roman"/>
                <w:sz w:val="28"/>
                <w:szCs w:val="28"/>
              </w:rPr>
              <w:t>Кредит Туланадиган вексел, киска муддатли</w:t>
            </w:r>
          </w:p>
        </w:tc>
        <w:tc>
          <w:tcPr>
            <w:tcW w:w="963" w:type="dxa"/>
          </w:tcPr>
          <w:p w:rsidR="000C7A77" w:rsidRPr="005309D7" w:rsidRDefault="000C7A77" w:rsidP="00047EA1">
            <w:pPr>
              <w:pStyle w:val="Debet"/>
              <w:numPr>
                <w:ilvl w:val="12"/>
                <w:numId w:val="0"/>
              </w:numPr>
              <w:ind w:right="318"/>
              <w:rPr>
                <w:rFonts w:ascii="Times New Roman" w:hAnsi="Times New Roman" w:cs="Times New Roman"/>
                <w:sz w:val="28"/>
                <w:szCs w:val="28"/>
              </w:rPr>
            </w:pPr>
          </w:p>
        </w:tc>
        <w:tc>
          <w:tcPr>
            <w:tcW w:w="1383" w:type="dxa"/>
          </w:tcPr>
          <w:p w:rsidR="000C7A77" w:rsidRPr="005309D7" w:rsidRDefault="000C7A77" w:rsidP="00047EA1">
            <w:pPr>
              <w:pStyle w:val="Debet"/>
              <w:numPr>
                <w:ilvl w:val="12"/>
                <w:numId w:val="0"/>
              </w:numPr>
              <w:ind w:right="318"/>
              <w:rPr>
                <w:rFonts w:ascii="Times New Roman" w:hAnsi="Times New Roman" w:cs="Times New Roman"/>
                <w:sz w:val="28"/>
                <w:szCs w:val="28"/>
              </w:rPr>
            </w:pPr>
            <w:r w:rsidRPr="005309D7">
              <w:rPr>
                <w:rFonts w:ascii="Times New Roman" w:hAnsi="Times New Roman" w:cs="Times New Roman"/>
                <w:sz w:val="28"/>
                <w:szCs w:val="28"/>
              </w:rPr>
              <w:t>11 200</w:t>
            </w:r>
          </w:p>
        </w:tc>
      </w:tr>
    </w:tbl>
    <w:p w:rsidR="000C7A77" w:rsidRPr="005309D7" w:rsidRDefault="000C7A77" w:rsidP="000C7A77">
      <w:pPr>
        <w:pStyle w:val="a7"/>
        <w:numPr>
          <w:ilvl w:val="12"/>
          <w:numId w:val="0"/>
        </w:numPr>
        <w:spacing w:after="120"/>
        <w:ind w:firstLine="567"/>
        <w:rPr>
          <w:rFonts w:ascii="Times New Roman" w:hAnsi="Times New Roman"/>
          <w:szCs w:val="28"/>
        </w:rPr>
      </w:pPr>
      <w:r w:rsidRPr="005309D7">
        <w:rPr>
          <w:rFonts w:ascii="Times New Roman" w:hAnsi="Times New Roman"/>
          <w:szCs w:val="28"/>
        </w:rPr>
        <w:t>2004 йил 31 декабр – Хисобланган фоиз буйича тузатиш ёзуви:</w:t>
      </w:r>
    </w:p>
    <w:tbl>
      <w:tblPr>
        <w:tblW w:w="8871" w:type="dxa"/>
        <w:tblLayout w:type="fixed"/>
        <w:tblLook w:val="0000" w:firstRow="0" w:lastRow="0" w:firstColumn="0" w:lastColumn="0" w:noHBand="0" w:noVBand="0"/>
      </w:tblPr>
      <w:tblGrid>
        <w:gridCol w:w="6345"/>
        <w:gridCol w:w="1143"/>
        <w:gridCol w:w="1383"/>
      </w:tblGrid>
      <w:tr w:rsidR="000C7A77" w:rsidRPr="005309D7" w:rsidTr="00047EA1">
        <w:tblPrEx>
          <w:tblCellMar>
            <w:top w:w="0" w:type="dxa"/>
            <w:bottom w:w="0" w:type="dxa"/>
          </w:tblCellMar>
        </w:tblPrEx>
        <w:tc>
          <w:tcPr>
            <w:tcW w:w="6345" w:type="dxa"/>
          </w:tcPr>
          <w:p w:rsidR="000C7A77" w:rsidRPr="005309D7" w:rsidRDefault="000C7A77" w:rsidP="00047EA1">
            <w:pPr>
              <w:pStyle w:val="Debet"/>
              <w:numPr>
                <w:ilvl w:val="12"/>
                <w:numId w:val="0"/>
              </w:numPr>
              <w:rPr>
                <w:rFonts w:ascii="Times New Roman" w:hAnsi="Times New Roman" w:cs="Times New Roman"/>
                <w:sz w:val="28"/>
                <w:szCs w:val="28"/>
              </w:rPr>
            </w:pPr>
            <w:r w:rsidRPr="005309D7">
              <w:rPr>
                <w:rFonts w:ascii="Times New Roman" w:hAnsi="Times New Roman" w:cs="Times New Roman"/>
                <w:sz w:val="28"/>
                <w:szCs w:val="28"/>
              </w:rPr>
              <w:t xml:space="preserve">Дебет Фоизлар буйича харажат (1 200) </w:t>
            </w:r>
            <w:r w:rsidRPr="005309D7">
              <w:rPr>
                <w:rFonts w:ascii="Times New Roman" w:hAnsi="Times New Roman" w:cs="Times New Roman"/>
                <w:sz w:val="28"/>
                <w:szCs w:val="28"/>
              </w:rPr>
              <w:sym w:font="Symbol" w:char="F0B4"/>
            </w:r>
            <w:r w:rsidRPr="005309D7">
              <w:rPr>
                <w:rFonts w:ascii="Times New Roman" w:hAnsi="Times New Roman" w:cs="Times New Roman"/>
                <w:sz w:val="28"/>
                <w:szCs w:val="28"/>
              </w:rPr>
              <w:t xml:space="preserve"> (3</w:t>
            </w:r>
            <w:r w:rsidRPr="005309D7">
              <w:rPr>
                <w:rFonts w:ascii="Times New Roman" w:hAnsi="Times New Roman" w:cs="Times New Roman"/>
                <w:sz w:val="28"/>
                <w:szCs w:val="28"/>
              </w:rPr>
              <w:sym w:font="Kino MT" w:char="002F"/>
            </w:r>
            <w:r w:rsidRPr="005309D7">
              <w:rPr>
                <w:rFonts w:ascii="Times New Roman" w:hAnsi="Times New Roman" w:cs="Times New Roman"/>
                <w:sz w:val="28"/>
                <w:szCs w:val="28"/>
              </w:rPr>
              <w:t>12)</w:t>
            </w:r>
          </w:p>
        </w:tc>
        <w:tc>
          <w:tcPr>
            <w:tcW w:w="1143" w:type="dxa"/>
          </w:tcPr>
          <w:p w:rsidR="000C7A77" w:rsidRPr="005309D7" w:rsidRDefault="000C7A77" w:rsidP="00047EA1">
            <w:pPr>
              <w:pStyle w:val="Debet"/>
              <w:numPr>
                <w:ilvl w:val="12"/>
                <w:numId w:val="0"/>
              </w:numPr>
              <w:ind w:right="318"/>
              <w:rPr>
                <w:rFonts w:ascii="Times New Roman" w:hAnsi="Times New Roman" w:cs="Times New Roman"/>
                <w:sz w:val="28"/>
                <w:szCs w:val="28"/>
              </w:rPr>
            </w:pPr>
            <w:r w:rsidRPr="005309D7">
              <w:rPr>
                <w:rFonts w:ascii="Times New Roman" w:hAnsi="Times New Roman" w:cs="Times New Roman"/>
                <w:sz w:val="28"/>
                <w:szCs w:val="28"/>
              </w:rPr>
              <w:t>300</w:t>
            </w:r>
          </w:p>
        </w:tc>
        <w:tc>
          <w:tcPr>
            <w:tcW w:w="1383" w:type="dxa"/>
          </w:tcPr>
          <w:p w:rsidR="000C7A77" w:rsidRPr="005309D7" w:rsidRDefault="000C7A77" w:rsidP="00047EA1">
            <w:pPr>
              <w:pStyle w:val="Debet"/>
              <w:numPr>
                <w:ilvl w:val="12"/>
                <w:numId w:val="0"/>
              </w:numPr>
              <w:ind w:right="318"/>
              <w:rPr>
                <w:rFonts w:ascii="Times New Roman" w:hAnsi="Times New Roman" w:cs="Times New Roman"/>
                <w:sz w:val="28"/>
                <w:szCs w:val="28"/>
              </w:rPr>
            </w:pPr>
          </w:p>
        </w:tc>
      </w:tr>
      <w:tr w:rsidR="000C7A77" w:rsidRPr="005309D7" w:rsidTr="00047EA1">
        <w:tblPrEx>
          <w:tblCellMar>
            <w:top w:w="0" w:type="dxa"/>
            <w:bottom w:w="0" w:type="dxa"/>
          </w:tblCellMar>
        </w:tblPrEx>
        <w:tc>
          <w:tcPr>
            <w:tcW w:w="6345" w:type="dxa"/>
          </w:tcPr>
          <w:p w:rsidR="000C7A77" w:rsidRPr="005309D7" w:rsidRDefault="000C7A77" w:rsidP="00047EA1">
            <w:pPr>
              <w:pStyle w:val="Debet"/>
              <w:numPr>
                <w:ilvl w:val="12"/>
                <w:numId w:val="0"/>
              </w:numPr>
              <w:rPr>
                <w:rFonts w:ascii="Times New Roman" w:hAnsi="Times New Roman" w:cs="Times New Roman"/>
                <w:sz w:val="28"/>
                <w:szCs w:val="28"/>
              </w:rPr>
            </w:pPr>
            <w:r w:rsidRPr="005309D7">
              <w:rPr>
                <w:rFonts w:ascii="Times New Roman" w:hAnsi="Times New Roman" w:cs="Times New Roman"/>
                <w:sz w:val="28"/>
                <w:szCs w:val="28"/>
              </w:rPr>
              <w:t>Кредит Киска муддатли туланадиган вексел буйича чегирма</w:t>
            </w:r>
          </w:p>
        </w:tc>
        <w:tc>
          <w:tcPr>
            <w:tcW w:w="1143" w:type="dxa"/>
          </w:tcPr>
          <w:p w:rsidR="000C7A77" w:rsidRPr="005309D7" w:rsidRDefault="000C7A77" w:rsidP="00047EA1">
            <w:pPr>
              <w:pStyle w:val="Debet"/>
              <w:numPr>
                <w:ilvl w:val="12"/>
                <w:numId w:val="0"/>
              </w:numPr>
              <w:ind w:right="318"/>
              <w:rPr>
                <w:rFonts w:ascii="Times New Roman" w:hAnsi="Times New Roman" w:cs="Times New Roman"/>
                <w:sz w:val="28"/>
                <w:szCs w:val="28"/>
              </w:rPr>
            </w:pPr>
          </w:p>
        </w:tc>
        <w:tc>
          <w:tcPr>
            <w:tcW w:w="1383" w:type="dxa"/>
          </w:tcPr>
          <w:p w:rsidR="000C7A77" w:rsidRPr="005309D7" w:rsidRDefault="000C7A77" w:rsidP="00047EA1">
            <w:pPr>
              <w:pStyle w:val="Debet"/>
              <w:numPr>
                <w:ilvl w:val="12"/>
                <w:numId w:val="0"/>
              </w:numPr>
              <w:ind w:right="318"/>
              <w:rPr>
                <w:rFonts w:ascii="Times New Roman" w:hAnsi="Times New Roman" w:cs="Times New Roman"/>
                <w:sz w:val="28"/>
                <w:szCs w:val="28"/>
              </w:rPr>
            </w:pPr>
            <w:r w:rsidRPr="005309D7">
              <w:rPr>
                <w:rFonts w:ascii="Times New Roman" w:hAnsi="Times New Roman" w:cs="Times New Roman"/>
                <w:sz w:val="28"/>
                <w:szCs w:val="28"/>
              </w:rPr>
              <w:t>300</w:t>
            </w:r>
          </w:p>
        </w:tc>
      </w:tr>
    </w:tbl>
    <w:p w:rsidR="000C7A77" w:rsidRPr="005309D7" w:rsidRDefault="000C7A77" w:rsidP="000C7A77">
      <w:pPr>
        <w:pStyle w:val="a7"/>
        <w:numPr>
          <w:ilvl w:val="12"/>
          <w:numId w:val="0"/>
        </w:numPr>
        <w:ind w:firstLine="567"/>
        <w:rPr>
          <w:rFonts w:ascii="Times New Roman" w:hAnsi="Times New Roman"/>
          <w:szCs w:val="28"/>
        </w:rPr>
      </w:pPr>
      <w:r w:rsidRPr="005309D7">
        <w:rPr>
          <w:rFonts w:ascii="Times New Roman" w:hAnsi="Times New Roman"/>
          <w:szCs w:val="28"/>
        </w:rPr>
        <w:t>2004 йил 31 декабр – Молиявий натижалари тугрисидаги хисобот:</w:t>
      </w:r>
    </w:p>
    <w:tbl>
      <w:tblPr>
        <w:tblW w:w="0" w:type="auto"/>
        <w:tblLayout w:type="fixed"/>
        <w:tblLook w:val="0000" w:firstRow="0" w:lastRow="0" w:firstColumn="0" w:lastColumn="0" w:noHBand="0" w:noVBand="0"/>
      </w:tblPr>
      <w:tblGrid>
        <w:gridCol w:w="6345"/>
        <w:gridCol w:w="1560"/>
        <w:gridCol w:w="1383"/>
      </w:tblGrid>
      <w:tr w:rsidR="000C7A77" w:rsidRPr="005309D7" w:rsidTr="00047EA1">
        <w:tblPrEx>
          <w:tblCellMar>
            <w:top w:w="0" w:type="dxa"/>
            <w:bottom w:w="0" w:type="dxa"/>
          </w:tblCellMar>
        </w:tblPrEx>
        <w:tc>
          <w:tcPr>
            <w:tcW w:w="6345" w:type="dxa"/>
          </w:tcPr>
          <w:p w:rsidR="000C7A77" w:rsidRPr="005309D7" w:rsidRDefault="000C7A77" w:rsidP="00047EA1">
            <w:pPr>
              <w:pStyle w:val="Debet"/>
              <w:numPr>
                <w:ilvl w:val="12"/>
                <w:numId w:val="0"/>
              </w:numPr>
              <w:rPr>
                <w:rFonts w:ascii="Times New Roman" w:hAnsi="Times New Roman" w:cs="Times New Roman"/>
                <w:sz w:val="28"/>
                <w:szCs w:val="28"/>
              </w:rPr>
            </w:pPr>
            <w:r w:rsidRPr="005309D7">
              <w:rPr>
                <w:rFonts w:ascii="Times New Roman" w:hAnsi="Times New Roman" w:cs="Times New Roman"/>
                <w:sz w:val="28"/>
                <w:szCs w:val="28"/>
              </w:rPr>
              <w:t>Фоизлар буйича харажат</w:t>
            </w:r>
          </w:p>
        </w:tc>
        <w:tc>
          <w:tcPr>
            <w:tcW w:w="1560" w:type="dxa"/>
          </w:tcPr>
          <w:p w:rsidR="000C7A77" w:rsidRPr="005309D7" w:rsidRDefault="000C7A77" w:rsidP="00047EA1">
            <w:pPr>
              <w:pStyle w:val="Debet"/>
              <w:numPr>
                <w:ilvl w:val="12"/>
                <w:numId w:val="0"/>
              </w:numPr>
              <w:ind w:right="318"/>
              <w:rPr>
                <w:rFonts w:ascii="Times New Roman" w:hAnsi="Times New Roman" w:cs="Times New Roman"/>
                <w:sz w:val="28"/>
                <w:szCs w:val="28"/>
              </w:rPr>
            </w:pPr>
            <w:r w:rsidRPr="005309D7">
              <w:rPr>
                <w:rFonts w:ascii="Times New Roman" w:hAnsi="Times New Roman" w:cs="Times New Roman"/>
                <w:sz w:val="28"/>
                <w:szCs w:val="28"/>
              </w:rPr>
              <w:t>300</w:t>
            </w:r>
          </w:p>
        </w:tc>
        <w:tc>
          <w:tcPr>
            <w:tcW w:w="1383" w:type="dxa"/>
          </w:tcPr>
          <w:p w:rsidR="000C7A77" w:rsidRPr="005309D7" w:rsidRDefault="000C7A77" w:rsidP="00047EA1">
            <w:pPr>
              <w:pStyle w:val="Debet"/>
              <w:numPr>
                <w:ilvl w:val="12"/>
                <w:numId w:val="0"/>
              </w:numPr>
              <w:ind w:right="318"/>
              <w:rPr>
                <w:rFonts w:ascii="Times New Roman" w:hAnsi="Times New Roman" w:cs="Times New Roman"/>
                <w:sz w:val="28"/>
                <w:szCs w:val="28"/>
              </w:rPr>
            </w:pPr>
          </w:p>
        </w:tc>
      </w:tr>
    </w:tbl>
    <w:p w:rsidR="000C7A77" w:rsidRPr="005309D7" w:rsidRDefault="000C7A77" w:rsidP="000C7A77">
      <w:pPr>
        <w:pStyle w:val="a7"/>
        <w:numPr>
          <w:ilvl w:val="12"/>
          <w:numId w:val="0"/>
        </w:numPr>
        <w:spacing w:before="120"/>
        <w:ind w:firstLine="567"/>
        <w:rPr>
          <w:rFonts w:ascii="Times New Roman" w:hAnsi="Times New Roman"/>
          <w:szCs w:val="28"/>
          <w:u w:val="single"/>
        </w:rPr>
      </w:pPr>
    </w:p>
    <w:p w:rsidR="000C7A77" w:rsidRPr="005309D7" w:rsidRDefault="000C7A77" w:rsidP="000C7A77">
      <w:pPr>
        <w:pStyle w:val="a7"/>
        <w:numPr>
          <w:ilvl w:val="12"/>
          <w:numId w:val="0"/>
        </w:numPr>
        <w:spacing w:before="120"/>
        <w:ind w:firstLine="567"/>
        <w:rPr>
          <w:rFonts w:ascii="Times New Roman" w:hAnsi="Times New Roman"/>
          <w:szCs w:val="28"/>
          <w:u w:val="single"/>
        </w:rPr>
      </w:pPr>
      <w:r w:rsidRPr="005309D7">
        <w:rPr>
          <w:rFonts w:ascii="Times New Roman" w:hAnsi="Times New Roman"/>
          <w:szCs w:val="28"/>
          <w:u w:val="single"/>
        </w:rPr>
        <w:t>Бухгалтерия баланси:</w:t>
      </w:r>
    </w:p>
    <w:p w:rsidR="000C7A77" w:rsidRPr="006111D0" w:rsidRDefault="000C7A77" w:rsidP="000C7A77">
      <w:pPr>
        <w:pStyle w:val="2"/>
        <w:numPr>
          <w:ilvl w:val="12"/>
          <w:numId w:val="0"/>
        </w:numPr>
        <w:autoSpaceDE w:val="0"/>
        <w:autoSpaceDN w:val="0"/>
        <w:adjustRightInd w:val="0"/>
        <w:spacing w:after="120"/>
        <w:ind w:left="720"/>
        <w:jc w:val="left"/>
        <w:rPr>
          <w:rFonts w:ascii="BalticaUzbek" w:hAnsi="BalticaUzbek"/>
          <w:szCs w:val="28"/>
          <w:lang w:val="en-US"/>
        </w:rPr>
      </w:pPr>
      <w:r w:rsidRPr="006111D0">
        <w:rPr>
          <w:rFonts w:ascii="BalticaUzbek" w:hAnsi="BalticaUzbek"/>
          <w:szCs w:val="28"/>
          <w:lang w:val="en-US"/>
        </w:rPr>
        <w:lastRenderedPageBreak/>
        <w:t>Æîðèé ìàæáóðèÿòëàð:</w:t>
      </w:r>
    </w:p>
    <w:tbl>
      <w:tblPr>
        <w:tblW w:w="8871" w:type="dxa"/>
        <w:tblLayout w:type="fixed"/>
        <w:tblLook w:val="0000" w:firstRow="0" w:lastRow="0" w:firstColumn="0" w:lastColumn="0" w:noHBand="0" w:noVBand="0"/>
      </w:tblPr>
      <w:tblGrid>
        <w:gridCol w:w="6345"/>
        <w:gridCol w:w="1143"/>
        <w:gridCol w:w="1383"/>
      </w:tblGrid>
      <w:tr w:rsidR="000C7A77" w:rsidRPr="005309D7" w:rsidTr="00047EA1">
        <w:tblPrEx>
          <w:tblCellMar>
            <w:top w:w="0" w:type="dxa"/>
            <w:bottom w:w="0" w:type="dxa"/>
          </w:tblCellMar>
        </w:tblPrEx>
        <w:tc>
          <w:tcPr>
            <w:tcW w:w="6345" w:type="dxa"/>
          </w:tcPr>
          <w:p w:rsidR="000C7A77" w:rsidRPr="005309D7" w:rsidRDefault="000C7A77" w:rsidP="00047EA1">
            <w:pPr>
              <w:pStyle w:val="Debet"/>
              <w:numPr>
                <w:ilvl w:val="12"/>
                <w:numId w:val="0"/>
              </w:numPr>
              <w:rPr>
                <w:rFonts w:ascii="Times New Roman" w:hAnsi="Times New Roman" w:cs="Times New Roman"/>
                <w:sz w:val="28"/>
                <w:szCs w:val="28"/>
              </w:rPr>
            </w:pPr>
            <w:r w:rsidRPr="005309D7">
              <w:rPr>
                <w:rFonts w:ascii="Times New Roman" w:hAnsi="Times New Roman" w:cs="Times New Roman"/>
                <w:sz w:val="28"/>
                <w:szCs w:val="28"/>
              </w:rPr>
              <w:t>Туланадиган вексел</w:t>
            </w:r>
          </w:p>
        </w:tc>
        <w:tc>
          <w:tcPr>
            <w:tcW w:w="1143" w:type="dxa"/>
          </w:tcPr>
          <w:p w:rsidR="000C7A77" w:rsidRPr="005309D7" w:rsidRDefault="000C7A77" w:rsidP="00047EA1">
            <w:pPr>
              <w:pStyle w:val="Debet"/>
              <w:numPr>
                <w:ilvl w:val="12"/>
                <w:numId w:val="0"/>
              </w:numPr>
              <w:ind w:right="-108"/>
              <w:rPr>
                <w:rFonts w:ascii="Times New Roman" w:hAnsi="Times New Roman" w:cs="Times New Roman"/>
                <w:sz w:val="28"/>
                <w:szCs w:val="28"/>
              </w:rPr>
            </w:pPr>
            <w:r w:rsidRPr="005309D7">
              <w:rPr>
                <w:rFonts w:ascii="Times New Roman" w:hAnsi="Times New Roman" w:cs="Times New Roman"/>
                <w:sz w:val="28"/>
                <w:szCs w:val="28"/>
              </w:rPr>
              <w:t>11 200</w:t>
            </w:r>
          </w:p>
        </w:tc>
        <w:tc>
          <w:tcPr>
            <w:tcW w:w="1383" w:type="dxa"/>
          </w:tcPr>
          <w:p w:rsidR="000C7A77" w:rsidRPr="005309D7" w:rsidRDefault="000C7A77" w:rsidP="00047EA1">
            <w:pPr>
              <w:pStyle w:val="Debet"/>
              <w:numPr>
                <w:ilvl w:val="12"/>
                <w:numId w:val="0"/>
              </w:numPr>
              <w:ind w:right="318"/>
              <w:rPr>
                <w:rFonts w:ascii="Times New Roman" w:hAnsi="Times New Roman" w:cs="Times New Roman"/>
                <w:sz w:val="28"/>
                <w:szCs w:val="28"/>
              </w:rPr>
            </w:pPr>
          </w:p>
        </w:tc>
      </w:tr>
      <w:tr w:rsidR="000C7A77" w:rsidRPr="005309D7" w:rsidTr="00047EA1">
        <w:tblPrEx>
          <w:tblCellMar>
            <w:top w:w="0" w:type="dxa"/>
            <w:bottom w:w="0" w:type="dxa"/>
          </w:tblCellMar>
        </w:tblPrEx>
        <w:tc>
          <w:tcPr>
            <w:tcW w:w="6345" w:type="dxa"/>
          </w:tcPr>
          <w:p w:rsidR="000C7A77" w:rsidRPr="005309D7" w:rsidRDefault="000C7A77" w:rsidP="00047EA1">
            <w:pPr>
              <w:pStyle w:val="Debet"/>
              <w:numPr>
                <w:ilvl w:val="12"/>
                <w:numId w:val="0"/>
              </w:numPr>
              <w:rPr>
                <w:rFonts w:ascii="Times New Roman" w:hAnsi="Times New Roman" w:cs="Times New Roman"/>
                <w:sz w:val="28"/>
                <w:szCs w:val="28"/>
              </w:rPr>
            </w:pPr>
            <w:r w:rsidRPr="005309D7">
              <w:rPr>
                <w:rFonts w:ascii="Times New Roman" w:hAnsi="Times New Roman" w:cs="Times New Roman"/>
                <w:sz w:val="28"/>
                <w:szCs w:val="28"/>
              </w:rPr>
              <w:t>Минус амортизация килинмаган чегирма</w:t>
            </w:r>
          </w:p>
        </w:tc>
        <w:tc>
          <w:tcPr>
            <w:tcW w:w="1143" w:type="dxa"/>
          </w:tcPr>
          <w:p w:rsidR="000C7A77" w:rsidRPr="005309D7" w:rsidRDefault="000C7A77" w:rsidP="00047EA1">
            <w:pPr>
              <w:pStyle w:val="Debet"/>
              <w:numPr>
                <w:ilvl w:val="12"/>
                <w:numId w:val="0"/>
              </w:numPr>
              <w:ind w:right="-108"/>
              <w:rPr>
                <w:rFonts w:ascii="Times New Roman" w:hAnsi="Times New Roman" w:cs="Times New Roman"/>
                <w:sz w:val="28"/>
                <w:szCs w:val="28"/>
              </w:rPr>
            </w:pPr>
            <w:r w:rsidRPr="005309D7">
              <w:rPr>
                <w:rFonts w:ascii="Times New Roman" w:hAnsi="Times New Roman" w:cs="Times New Roman"/>
                <w:sz w:val="28"/>
                <w:szCs w:val="28"/>
              </w:rPr>
              <w:t>900</w:t>
            </w:r>
          </w:p>
        </w:tc>
        <w:tc>
          <w:tcPr>
            <w:tcW w:w="1383" w:type="dxa"/>
          </w:tcPr>
          <w:p w:rsidR="000C7A77" w:rsidRPr="005309D7" w:rsidRDefault="000C7A77" w:rsidP="00047EA1">
            <w:pPr>
              <w:pStyle w:val="Debet"/>
              <w:numPr>
                <w:ilvl w:val="12"/>
                <w:numId w:val="0"/>
              </w:numPr>
              <w:ind w:right="318"/>
              <w:rPr>
                <w:rFonts w:ascii="Times New Roman" w:hAnsi="Times New Roman" w:cs="Times New Roman"/>
                <w:sz w:val="28"/>
                <w:szCs w:val="28"/>
              </w:rPr>
            </w:pPr>
          </w:p>
        </w:tc>
      </w:tr>
      <w:tr w:rsidR="000C7A77" w:rsidRPr="005309D7" w:rsidTr="00047EA1">
        <w:tblPrEx>
          <w:tblCellMar>
            <w:top w:w="0" w:type="dxa"/>
            <w:bottom w:w="0" w:type="dxa"/>
          </w:tblCellMar>
        </w:tblPrEx>
        <w:tc>
          <w:tcPr>
            <w:tcW w:w="6345" w:type="dxa"/>
          </w:tcPr>
          <w:p w:rsidR="000C7A77" w:rsidRPr="005309D7" w:rsidRDefault="000C7A77" w:rsidP="00047EA1">
            <w:pPr>
              <w:pStyle w:val="Debet"/>
              <w:numPr>
                <w:ilvl w:val="12"/>
                <w:numId w:val="0"/>
              </w:numPr>
              <w:rPr>
                <w:rFonts w:ascii="Times New Roman" w:hAnsi="Times New Roman" w:cs="Times New Roman"/>
                <w:sz w:val="28"/>
                <w:szCs w:val="28"/>
              </w:rPr>
            </w:pPr>
          </w:p>
        </w:tc>
        <w:tc>
          <w:tcPr>
            <w:tcW w:w="1143" w:type="dxa"/>
          </w:tcPr>
          <w:p w:rsidR="000C7A77" w:rsidRPr="005309D7" w:rsidRDefault="000C7A77" w:rsidP="00047EA1">
            <w:pPr>
              <w:pStyle w:val="Debet"/>
              <w:numPr>
                <w:ilvl w:val="12"/>
                <w:numId w:val="0"/>
              </w:numPr>
              <w:ind w:right="-108"/>
              <w:rPr>
                <w:rFonts w:ascii="Times New Roman" w:hAnsi="Times New Roman" w:cs="Times New Roman"/>
                <w:sz w:val="28"/>
                <w:szCs w:val="28"/>
              </w:rPr>
            </w:pPr>
            <w:r w:rsidRPr="005309D7">
              <w:rPr>
                <w:rFonts w:ascii="Times New Roman" w:hAnsi="Times New Roman" w:cs="Times New Roman"/>
                <w:sz w:val="28"/>
                <w:szCs w:val="28"/>
                <w:u w:val="single"/>
              </w:rPr>
              <w:t>10 300</w:t>
            </w:r>
          </w:p>
        </w:tc>
        <w:tc>
          <w:tcPr>
            <w:tcW w:w="1383" w:type="dxa"/>
          </w:tcPr>
          <w:p w:rsidR="000C7A77" w:rsidRPr="005309D7" w:rsidRDefault="000C7A77" w:rsidP="00047EA1">
            <w:pPr>
              <w:pStyle w:val="Debet"/>
              <w:numPr>
                <w:ilvl w:val="12"/>
                <w:numId w:val="0"/>
              </w:numPr>
              <w:ind w:right="318"/>
              <w:rPr>
                <w:rFonts w:ascii="Times New Roman" w:hAnsi="Times New Roman" w:cs="Times New Roman"/>
                <w:sz w:val="28"/>
                <w:szCs w:val="28"/>
              </w:rPr>
            </w:pPr>
          </w:p>
        </w:tc>
      </w:tr>
    </w:tbl>
    <w:p w:rsidR="000C7A77" w:rsidRPr="005309D7" w:rsidRDefault="000C7A77" w:rsidP="000C7A77">
      <w:pPr>
        <w:numPr>
          <w:ilvl w:val="12"/>
          <w:numId w:val="0"/>
        </w:numPr>
        <w:spacing w:before="120"/>
        <w:ind w:firstLine="567"/>
        <w:jc w:val="both"/>
        <w:rPr>
          <w:rFonts w:ascii="Times New Roman" w:hAnsi="Times New Roman"/>
          <w:szCs w:val="28"/>
          <w:u w:val="single"/>
        </w:rPr>
      </w:pPr>
      <w:r w:rsidRPr="005309D7">
        <w:rPr>
          <w:rFonts w:ascii="Times New Roman" w:hAnsi="Times New Roman"/>
          <w:szCs w:val="28"/>
          <w:u w:val="single"/>
        </w:rPr>
        <w:t>Тулаганда килинадиган ёзувлар:</w:t>
      </w:r>
    </w:p>
    <w:p w:rsidR="000C7A77" w:rsidRPr="0048704E" w:rsidRDefault="000C7A77" w:rsidP="000C7A77">
      <w:pPr>
        <w:pStyle w:val="2"/>
        <w:numPr>
          <w:ilvl w:val="12"/>
          <w:numId w:val="0"/>
        </w:numPr>
        <w:autoSpaceDE w:val="0"/>
        <w:autoSpaceDN w:val="0"/>
        <w:adjustRightInd w:val="0"/>
        <w:spacing w:after="120"/>
        <w:ind w:left="720"/>
        <w:jc w:val="left"/>
        <w:rPr>
          <w:rFonts w:ascii="BalticaUzbek" w:hAnsi="BalticaUzbek"/>
          <w:szCs w:val="28"/>
        </w:rPr>
      </w:pPr>
      <w:r w:rsidRPr="0048704E">
        <w:rPr>
          <w:rFonts w:ascii="BalticaUzbek" w:hAnsi="BalticaUzbek"/>
          <w:szCs w:val="28"/>
        </w:rPr>
        <w:t>2004 éèë 30 ñåíòÿáð – Âåêñåë íîìèíàë ñóììàñèíèíã òóëàíèøè:</w:t>
      </w:r>
    </w:p>
    <w:tbl>
      <w:tblPr>
        <w:tblW w:w="8568" w:type="dxa"/>
        <w:tblLayout w:type="fixed"/>
        <w:tblLook w:val="0000" w:firstRow="0" w:lastRow="0" w:firstColumn="0" w:lastColumn="0" w:noHBand="0" w:noVBand="0"/>
      </w:tblPr>
      <w:tblGrid>
        <w:gridCol w:w="6345"/>
        <w:gridCol w:w="1143"/>
        <w:gridCol w:w="1080"/>
      </w:tblGrid>
      <w:tr w:rsidR="000C7A77" w:rsidRPr="005309D7" w:rsidTr="00047EA1">
        <w:tblPrEx>
          <w:tblCellMar>
            <w:top w:w="0" w:type="dxa"/>
            <w:bottom w:w="0" w:type="dxa"/>
          </w:tblCellMar>
        </w:tblPrEx>
        <w:tc>
          <w:tcPr>
            <w:tcW w:w="6345" w:type="dxa"/>
          </w:tcPr>
          <w:p w:rsidR="000C7A77" w:rsidRPr="005309D7" w:rsidRDefault="000C7A77" w:rsidP="00047EA1">
            <w:pPr>
              <w:pStyle w:val="Debet"/>
              <w:numPr>
                <w:ilvl w:val="12"/>
                <w:numId w:val="0"/>
              </w:numPr>
              <w:rPr>
                <w:rFonts w:ascii="Times New Roman" w:hAnsi="Times New Roman" w:cs="Times New Roman"/>
                <w:sz w:val="28"/>
                <w:szCs w:val="28"/>
              </w:rPr>
            </w:pPr>
            <w:r w:rsidRPr="005309D7">
              <w:rPr>
                <w:rFonts w:ascii="Times New Roman" w:hAnsi="Times New Roman" w:cs="Times New Roman"/>
                <w:sz w:val="28"/>
                <w:szCs w:val="28"/>
              </w:rPr>
              <w:t xml:space="preserve">Дебет Фоизлар буйича харажат (1 200) </w:t>
            </w:r>
            <w:r w:rsidRPr="005309D7">
              <w:rPr>
                <w:rFonts w:ascii="Times New Roman" w:hAnsi="Times New Roman" w:cs="Times New Roman"/>
                <w:sz w:val="28"/>
                <w:szCs w:val="28"/>
              </w:rPr>
              <w:sym w:font="Symbol" w:char="F0B4"/>
            </w:r>
            <w:r w:rsidRPr="005309D7">
              <w:rPr>
                <w:rFonts w:ascii="Times New Roman" w:hAnsi="Times New Roman" w:cs="Times New Roman"/>
                <w:sz w:val="28"/>
                <w:szCs w:val="28"/>
              </w:rPr>
              <w:t xml:space="preserve"> (9/12)</w:t>
            </w:r>
          </w:p>
        </w:tc>
        <w:tc>
          <w:tcPr>
            <w:tcW w:w="1143" w:type="dxa"/>
          </w:tcPr>
          <w:p w:rsidR="000C7A77" w:rsidRPr="005309D7" w:rsidRDefault="000C7A77" w:rsidP="00047EA1">
            <w:pPr>
              <w:pStyle w:val="Debet"/>
              <w:numPr>
                <w:ilvl w:val="12"/>
                <w:numId w:val="0"/>
              </w:numPr>
              <w:ind w:right="-108"/>
              <w:rPr>
                <w:rFonts w:ascii="Times New Roman" w:hAnsi="Times New Roman" w:cs="Times New Roman"/>
                <w:sz w:val="28"/>
                <w:szCs w:val="28"/>
              </w:rPr>
            </w:pPr>
            <w:r w:rsidRPr="005309D7">
              <w:rPr>
                <w:rFonts w:ascii="Times New Roman" w:hAnsi="Times New Roman" w:cs="Times New Roman"/>
                <w:sz w:val="28"/>
                <w:szCs w:val="28"/>
              </w:rPr>
              <w:t>900</w:t>
            </w:r>
          </w:p>
        </w:tc>
        <w:tc>
          <w:tcPr>
            <w:tcW w:w="1080" w:type="dxa"/>
          </w:tcPr>
          <w:p w:rsidR="000C7A77" w:rsidRPr="005309D7" w:rsidRDefault="000C7A77" w:rsidP="00047EA1">
            <w:pPr>
              <w:pStyle w:val="Debet"/>
              <w:numPr>
                <w:ilvl w:val="12"/>
                <w:numId w:val="0"/>
              </w:numPr>
              <w:ind w:right="-108"/>
              <w:rPr>
                <w:rFonts w:ascii="Times New Roman" w:hAnsi="Times New Roman" w:cs="Times New Roman"/>
                <w:sz w:val="28"/>
                <w:szCs w:val="28"/>
              </w:rPr>
            </w:pPr>
          </w:p>
        </w:tc>
      </w:tr>
      <w:tr w:rsidR="000C7A77" w:rsidRPr="005309D7" w:rsidTr="00047EA1">
        <w:tblPrEx>
          <w:tblCellMar>
            <w:top w:w="0" w:type="dxa"/>
            <w:bottom w:w="0" w:type="dxa"/>
          </w:tblCellMar>
        </w:tblPrEx>
        <w:tc>
          <w:tcPr>
            <w:tcW w:w="6345" w:type="dxa"/>
          </w:tcPr>
          <w:p w:rsidR="000C7A77" w:rsidRPr="005309D7" w:rsidRDefault="000C7A77" w:rsidP="00047EA1">
            <w:pPr>
              <w:pStyle w:val="Debet"/>
              <w:numPr>
                <w:ilvl w:val="12"/>
                <w:numId w:val="0"/>
              </w:numPr>
              <w:rPr>
                <w:rFonts w:ascii="Times New Roman" w:hAnsi="Times New Roman" w:cs="Times New Roman"/>
                <w:sz w:val="28"/>
                <w:szCs w:val="28"/>
              </w:rPr>
            </w:pPr>
            <w:r w:rsidRPr="005309D7">
              <w:rPr>
                <w:rFonts w:ascii="Times New Roman" w:hAnsi="Times New Roman" w:cs="Times New Roman"/>
                <w:sz w:val="28"/>
                <w:szCs w:val="28"/>
              </w:rPr>
              <w:t>Дебет Туланадиган вексел, киска муддатли</w:t>
            </w:r>
          </w:p>
        </w:tc>
        <w:tc>
          <w:tcPr>
            <w:tcW w:w="1143" w:type="dxa"/>
          </w:tcPr>
          <w:p w:rsidR="000C7A77" w:rsidRPr="005309D7" w:rsidRDefault="000C7A77" w:rsidP="00047EA1">
            <w:pPr>
              <w:pStyle w:val="Debet"/>
              <w:numPr>
                <w:ilvl w:val="12"/>
                <w:numId w:val="0"/>
              </w:numPr>
              <w:ind w:right="-108"/>
              <w:rPr>
                <w:rFonts w:ascii="Times New Roman" w:hAnsi="Times New Roman" w:cs="Times New Roman"/>
                <w:sz w:val="28"/>
                <w:szCs w:val="28"/>
              </w:rPr>
            </w:pPr>
            <w:r w:rsidRPr="005309D7">
              <w:rPr>
                <w:rFonts w:ascii="Times New Roman" w:hAnsi="Times New Roman" w:cs="Times New Roman"/>
                <w:sz w:val="28"/>
                <w:szCs w:val="28"/>
              </w:rPr>
              <w:t>11 200</w:t>
            </w:r>
          </w:p>
        </w:tc>
        <w:tc>
          <w:tcPr>
            <w:tcW w:w="1080" w:type="dxa"/>
          </w:tcPr>
          <w:p w:rsidR="000C7A77" w:rsidRPr="005309D7" w:rsidRDefault="000C7A77" w:rsidP="00047EA1">
            <w:pPr>
              <w:pStyle w:val="Debet"/>
              <w:numPr>
                <w:ilvl w:val="12"/>
                <w:numId w:val="0"/>
              </w:numPr>
              <w:ind w:right="-108"/>
              <w:rPr>
                <w:rFonts w:ascii="Times New Roman" w:hAnsi="Times New Roman" w:cs="Times New Roman"/>
                <w:sz w:val="28"/>
                <w:szCs w:val="28"/>
              </w:rPr>
            </w:pPr>
          </w:p>
        </w:tc>
      </w:tr>
      <w:tr w:rsidR="000C7A77" w:rsidRPr="005309D7" w:rsidTr="00047EA1">
        <w:tblPrEx>
          <w:tblCellMar>
            <w:top w:w="0" w:type="dxa"/>
            <w:bottom w:w="0" w:type="dxa"/>
          </w:tblCellMar>
        </w:tblPrEx>
        <w:tc>
          <w:tcPr>
            <w:tcW w:w="6345" w:type="dxa"/>
          </w:tcPr>
          <w:p w:rsidR="000C7A77" w:rsidRPr="005309D7" w:rsidRDefault="000C7A77" w:rsidP="00047EA1">
            <w:pPr>
              <w:pStyle w:val="Debet"/>
              <w:numPr>
                <w:ilvl w:val="12"/>
                <w:numId w:val="0"/>
              </w:numPr>
              <w:rPr>
                <w:rFonts w:ascii="Times New Roman" w:hAnsi="Times New Roman" w:cs="Times New Roman"/>
                <w:sz w:val="28"/>
                <w:szCs w:val="28"/>
              </w:rPr>
            </w:pPr>
            <w:r w:rsidRPr="005309D7">
              <w:rPr>
                <w:rFonts w:ascii="Times New Roman" w:hAnsi="Times New Roman" w:cs="Times New Roman"/>
                <w:sz w:val="28"/>
                <w:szCs w:val="28"/>
              </w:rPr>
              <w:t>Кредит Киска муддатли туланадиган вексел буйича чегирма</w:t>
            </w:r>
          </w:p>
        </w:tc>
        <w:tc>
          <w:tcPr>
            <w:tcW w:w="1143" w:type="dxa"/>
          </w:tcPr>
          <w:p w:rsidR="000C7A77" w:rsidRPr="005309D7" w:rsidRDefault="000C7A77" w:rsidP="00047EA1">
            <w:pPr>
              <w:pStyle w:val="Debet"/>
              <w:numPr>
                <w:ilvl w:val="12"/>
                <w:numId w:val="0"/>
              </w:numPr>
              <w:ind w:right="-108"/>
              <w:rPr>
                <w:rFonts w:ascii="Times New Roman" w:hAnsi="Times New Roman" w:cs="Times New Roman"/>
                <w:sz w:val="28"/>
                <w:szCs w:val="28"/>
              </w:rPr>
            </w:pPr>
          </w:p>
        </w:tc>
        <w:tc>
          <w:tcPr>
            <w:tcW w:w="1080" w:type="dxa"/>
          </w:tcPr>
          <w:p w:rsidR="000C7A77" w:rsidRPr="005309D7" w:rsidRDefault="000C7A77" w:rsidP="00047EA1">
            <w:pPr>
              <w:pStyle w:val="Debet"/>
              <w:numPr>
                <w:ilvl w:val="12"/>
                <w:numId w:val="0"/>
              </w:numPr>
              <w:ind w:right="-108"/>
              <w:rPr>
                <w:rFonts w:ascii="Times New Roman" w:hAnsi="Times New Roman" w:cs="Times New Roman"/>
                <w:sz w:val="28"/>
                <w:szCs w:val="28"/>
              </w:rPr>
            </w:pPr>
            <w:r w:rsidRPr="005309D7">
              <w:rPr>
                <w:rFonts w:ascii="Times New Roman" w:hAnsi="Times New Roman" w:cs="Times New Roman"/>
                <w:sz w:val="28"/>
                <w:szCs w:val="28"/>
              </w:rPr>
              <w:t>900</w:t>
            </w:r>
          </w:p>
        </w:tc>
      </w:tr>
      <w:tr w:rsidR="000C7A77" w:rsidRPr="005309D7" w:rsidTr="00047EA1">
        <w:tblPrEx>
          <w:tblCellMar>
            <w:top w:w="0" w:type="dxa"/>
            <w:bottom w:w="0" w:type="dxa"/>
          </w:tblCellMar>
        </w:tblPrEx>
        <w:tc>
          <w:tcPr>
            <w:tcW w:w="6345" w:type="dxa"/>
          </w:tcPr>
          <w:p w:rsidR="000C7A77" w:rsidRPr="005309D7" w:rsidRDefault="000C7A77" w:rsidP="00047EA1">
            <w:pPr>
              <w:pStyle w:val="Debet"/>
              <w:numPr>
                <w:ilvl w:val="12"/>
                <w:numId w:val="0"/>
              </w:numPr>
              <w:rPr>
                <w:rFonts w:ascii="Times New Roman" w:hAnsi="Times New Roman" w:cs="Times New Roman"/>
                <w:sz w:val="28"/>
                <w:szCs w:val="28"/>
              </w:rPr>
            </w:pPr>
            <w:r w:rsidRPr="005309D7">
              <w:rPr>
                <w:rFonts w:ascii="Times New Roman" w:hAnsi="Times New Roman" w:cs="Times New Roman"/>
                <w:sz w:val="28"/>
                <w:szCs w:val="28"/>
              </w:rPr>
              <w:t>Кредит Пул маблаглар</w:t>
            </w:r>
          </w:p>
        </w:tc>
        <w:tc>
          <w:tcPr>
            <w:tcW w:w="1143" w:type="dxa"/>
          </w:tcPr>
          <w:p w:rsidR="000C7A77" w:rsidRPr="005309D7" w:rsidRDefault="000C7A77" w:rsidP="00047EA1">
            <w:pPr>
              <w:pStyle w:val="Debet"/>
              <w:numPr>
                <w:ilvl w:val="12"/>
                <w:numId w:val="0"/>
              </w:numPr>
              <w:ind w:right="-108"/>
              <w:rPr>
                <w:rFonts w:ascii="Times New Roman" w:hAnsi="Times New Roman" w:cs="Times New Roman"/>
                <w:sz w:val="28"/>
                <w:szCs w:val="28"/>
              </w:rPr>
            </w:pPr>
          </w:p>
        </w:tc>
        <w:tc>
          <w:tcPr>
            <w:tcW w:w="1080" w:type="dxa"/>
          </w:tcPr>
          <w:p w:rsidR="000C7A77" w:rsidRPr="005309D7" w:rsidRDefault="000C7A77" w:rsidP="00047EA1">
            <w:pPr>
              <w:pStyle w:val="Debet"/>
              <w:numPr>
                <w:ilvl w:val="12"/>
                <w:numId w:val="0"/>
              </w:numPr>
              <w:ind w:right="-108"/>
              <w:rPr>
                <w:rFonts w:ascii="Times New Roman" w:hAnsi="Times New Roman" w:cs="Times New Roman"/>
                <w:sz w:val="28"/>
                <w:szCs w:val="28"/>
              </w:rPr>
            </w:pPr>
            <w:r w:rsidRPr="005309D7">
              <w:rPr>
                <w:rFonts w:ascii="Times New Roman" w:hAnsi="Times New Roman" w:cs="Times New Roman"/>
                <w:sz w:val="28"/>
                <w:szCs w:val="28"/>
              </w:rPr>
              <w:t>11 200</w:t>
            </w:r>
          </w:p>
        </w:tc>
      </w:tr>
    </w:tbl>
    <w:p w:rsidR="000C7A77" w:rsidRPr="005309D7" w:rsidRDefault="000C7A77" w:rsidP="000C7A77">
      <w:pPr>
        <w:numPr>
          <w:ilvl w:val="12"/>
          <w:numId w:val="0"/>
        </w:numPr>
        <w:spacing w:before="240"/>
        <w:ind w:firstLine="720"/>
        <w:jc w:val="both"/>
        <w:rPr>
          <w:rFonts w:ascii="Times New Roman" w:hAnsi="Times New Roman"/>
          <w:szCs w:val="28"/>
        </w:rPr>
      </w:pPr>
      <w:r w:rsidRPr="005309D7">
        <w:rPr>
          <w:rFonts w:ascii="Times New Roman" w:hAnsi="Times New Roman"/>
          <w:b/>
          <w:bCs/>
          <w:i/>
          <w:iCs/>
          <w:szCs w:val="28"/>
        </w:rPr>
        <w:t xml:space="preserve">Туланадиган пул маблаглари ва мулклар шаклидаги туланадиган дивидендлар. </w:t>
      </w:r>
      <w:r w:rsidRPr="005309D7">
        <w:rPr>
          <w:rFonts w:ascii="Times New Roman" w:hAnsi="Times New Roman"/>
          <w:szCs w:val="28"/>
        </w:rPr>
        <w:t>Директорлар кенгаши томонидан эълон килингандан кейин, пул маблаглари ва мулк шаклидаги дивидендлар, агар улар келгуси йил ёки операцион цикл давомида, улардан кайси бири узунрок булишига боглик холда, жорий мажбурият деб акс эттирилиши керак. Пул маблаглари ва мулк шаклидаги дивидендлар хукукий асосда эълон килинган санадан туланиш санасигача мажбурият деб акс эттирилади. Директорлар кенгаши томонидан расман эълон килинмаган имтиёзли акциялар буйича дивидендлар ва бошка хар кандай дивидендлар буйича мажбуриятлар тан олинмайди. Кумулятив имтиёзли акциялар буйича мажбуриятларда дивидендлар молиявий хисоботларнинг тушунтириш хатларида очиб берилиши керак.</w:t>
      </w:r>
    </w:p>
    <w:p w:rsidR="000C7A77" w:rsidRPr="005309D7" w:rsidRDefault="000C7A77" w:rsidP="000C7A77">
      <w:pPr>
        <w:numPr>
          <w:ilvl w:val="12"/>
          <w:numId w:val="0"/>
        </w:numPr>
        <w:ind w:firstLine="720"/>
        <w:jc w:val="both"/>
        <w:rPr>
          <w:rFonts w:ascii="Times New Roman" w:hAnsi="Times New Roman"/>
          <w:szCs w:val="28"/>
        </w:rPr>
      </w:pPr>
      <w:r w:rsidRPr="005309D7">
        <w:rPr>
          <w:rFonts w:ascii="Times New Roman" w:hAnsi="Times New Roman"/>
          <w:b/>
          <w:bCs/>
          <w:i/>
          <w:iCs/>
          <w:szCs w:val="28"/>
        </w:rPr>
        <w:t>Хисобланган мажбуриятлар</w:t>
      </w:r>
      <w:r w:rsidRPr="005309D7">
        <w:rPr>
          <w:rFonts w:ascii="Times New Roman" w:hAnsi="Times New Roman"/>
          <w:b/>
          <w:bCs/>
          <w:szCs w:val="28"/>
        </w:rPr>
        <w:t xml:space="preserve">. </w:t>
      </w:r>
      <w:r w:rsidRPr="005309D7">
        <w:rPr>
          <w:rFonts w:ascii="Times New Roman" w:hAnsi="Times New Roman"/>
          <w:szCs w:val="28"/>
        </w:rPr>
        <w:t>Хисобланган мажбуриятлар уз ичига таътил туловлари, мукофотлар ва кредиторларга бериладиган, лекин хали туланмаган фоизларни олади. Хисобланган мажбуриятлар хисобот даври охирида тузатиш ёзувларини киритиш оркали акс эттирилиши мумкин.</w:t>
      </w:r>
    </w:p>
    <w:p w:rsidR="000C7A77" w:rsidRPr="005309D7" w:rsidRDefault="000C7A77" w:rsidP="000C7A77">
      <w:pPr>
        <w:numPr>
          <w:ilvl w:val="12"/>
          <w:numId w:val="0"/>
        </w:numPr>
        <w:ind w:firstLine="720"/>
        <w:jc w:val="both"/>
        <w:rPr>
          <w:rFonts w:ascii="Times New Roman" w:hAnsi="Times New Roman"/>
          <w:szCs w:val="28"/>
        </w:rPr>
      </w:pPr>
      <w:r w:rsidRPr="005309D7">
        <w:rPr>
          <w:rFonts w:ascii="Times New Roman" w:hAnsi="Times New Roman"/>
          <w:b/>
          <w:bCs/>
          <w:i/>
          <w:iCs/>
          <w:szCs w:val="28"/>
        </w:rPr>
        <w:t>Бунаклар ва кайтариладиган депозитлар</w:t>
      </w:r>
      <w:r w:rsidRPr="005309D7">
        <w:rPr>
          <w:rFonts w:ascii="Times New Roman" w:hAnsi="Times New Roman"/>
          <w:szCs w:val="28"/>
        </w:rPr>
        <w:t>. Компания мижозлардан ва ходимларидан депозитлар олганда махсус мажбурият вужудга келади. Депозитларни келгусида келиб чикиши мумкин булган мажбуриятларни тулаш ёки битимни бажариш ёки хизматлар курсатиш кафолати сифатида мижозлардан олиш мумкин. Масалан, буюртма олинганда, компания буюртмани бекор килиш холатида келиб чикиши мумкин булган зарарларни коплаш учун бунак тулашни талаб килиши мумкин. Пул маблагларни олаётган компанияда бундай бунаклар натижасида хужалик муомаласининг якунланиш пайтигача мажбуриятлар келиб чикади. Бунаклар пул маблагларни дебетлаш ва мажбурият ёки мижоз депозитлари каби счётни кредитлаш оркали акс эттирилади.</w:t>
      </w:r>
    </w:p>
    <w:p w:rsidR="000C7A77" w:rsidRPr="005309D7" w:rsidRDefault="000C7A77" w:rsidP="000C7A77">
      <w:pPr>
        <w:numPr>
          <w:ilvl w:val="12"/>
          <w:numId w:val="0"/>
        </w:numPr>
        <w:ind w:firstLine="720"/>
        <w:jc w:val="both"/>
        <w:rPr>
          <w:rFonts w:ascii="Times New Roman" w:hAnsi="Times New Roman"/>
          <w:szCs w:val="28"/>
        </w:rPr>
      </w:pPr>
      <w:r w:rsidRPr="005309D7">
        <w:rPr>
          <w:rFonts w:ascii="Times New Roman" w:hAnsi="Times New Roman"/>
          <w:b/>
          <w:bCs/>
          <w:i/>
          <w:iCs/>
          <w:szCs w:val="28"/>
        </w:rPr>
        <w:lastRenderedPageBreak/>
        <w:t>Келгуси давр харажатлари (бунак тарикасида олинган даромадлар).</w:t>
      </w:r>
      <w:r w:rsidRPr="005309D7">
        <w:rPr>
          <w:rFonts w:ascii="Times New Roman" w:hAnsi="Times New Roman"/>
          <w:b/>
          <w:bCs/>
          <w:szCs w:val="28"/>
        </w:rPr>
        <w:t xml:space="preserve"> </w:t>
      </w:r>
      <w:r w:rsidRPr="005309D7">
        <w:rPr>
          <w:rFonts w:ascii="Times New Roman" w:hAnsi="Times New Roman"/>
          <w:szCs w:val="28"/>
        </w:rPr>
        <w:t>Юкни етказиб бериш ёки хизмат курсатишдан олдин бунак тарикасида олинган пул маблаглари буйича мажбурият келиб чикади. Даромадни идентификация килиш тамойилига асосан, бу маблаглар даромад деб тан олиниши мумкин эмас. Бунак тарикасида олинган даромадларга: коллежда укиш учун тулов, ижара тулови, чипталарнинг сотилиши ва журналларга обуна булиш учун туловлар мисол була олади. Бундай хужалик муомалалар пул маблагларнинг дебети ва тегишли жорий мажбуриятлар счетлари кредити буйича акс эттирилади. Купинча «келгуси давр даромади» деб аталадиган бу счет, аникловчи сузга эга булиши мумкин, масалан обуна учун туловни олганда у обунадан олинган келгуси давр даромади булиши мумкин. Бу счет бошка номларга хам эга булиши мумкин, масалан: «олдиндан туланган обунадан даромад» ёки «бунак тарикасида олинган обунадан даромад».</w:t>
      </w:r>
    </w:p>
    <w:p w:rsidR="000C7A77" w:rsidRPr="005309D7" w:rsidRDefault="000C7A77" w:rsidP="000C7A77">
      <w:pPr>
        <w:numPr>
          <w:ilvl w:val="12"/>
          <w:numId w:val="0"/>
        </w:numPr>
        <w:ind w:firstLine="567"/>
        <w:jc w:val="both"/>
        <w:rPr>
          <w:rFonts w:ascii="Times New Roman" w:hAnsi="Times New Roman"/>
          <w:szCs w:val="28"/>
        </w:rPr>
      </w:pPr>
      <w:r w:rsidRPr="005309D7">
        <w:rPr>
          <w:rFonts w:ascii="Times New Roman" w:hAnsi="Times New Roman"/>
          <w:szCs w:val="28"/>
        </w:rPr>
        <w:t>Кейинчалик, махсулот етказилган ёки хизматлар курсатилган, ва даромад хам хакикатдан ишлаб олингандан кейин, келгуси давр даромадлари счёти камаяди, даромаднинг тегишли счёти эса кредитланади. Бу охирги ёзув одатда йил охиридаги тузатиш ёзувларидан бири хисобланади.</w:t>
      </w:r>
    </w:p>
    <w:p w:rsidR="000C7A77" w:rsidRPr="005309D7" w:rsidRDefault="000C7A77" w:rsidP="000C7A77">
      <w:pPr>
        <w:numPr>
          <w:ilvl w:val="12"/>
          <w:numId w:val="0"/>
        </w:numPr>
        <w:ind w:firstLine="567"/>
        <w:jc w:val="both"/>
        <w:rPr>
          <w:rFonts w:ascii="Times New Roman" w:hAnsi="Times New Roman"/>
          <w:szCs w:val="28"/>
        </w:rPr>
      </w:pPr>
      <w:r w:rsidRPr="005309D7">
        <w:rPr>
          <w:rFonts w:ascii="Times New Roman" w:hAnsi="Times New Roman"/>
          <w:szCs w:val="28"/>
        </w:rPr>
        <w:t>Мисол: 2004 йил 1 ноябрда «Зорекс» компанияси келгуси олти ой учун 6,000 суммада ижара туловини олди. Хисобот даври 31 декабрда тугайди. Ёзувлар куйидагича булади:</w:t>
      </w:r>
    </w:p>
    <w:p w:rsidR="000C7A77" w:rsidRPr="005309D7" w:rsidRDefault="000C7A77" w:rsidP="000C7A77">
      <w:pPr>
        <w:pStyle w:val="a7"/>
        <w:numPr>
          <w:ilvl w:val="12"/>
          <w:numId w:val="0"/>
        </w:numPr>
        <w:spacing w:after="120"/>
        <w:ind w:firstLine="567"/>
        <w:rPr>
          <w:rFonts w:ascii="Times New Roman" w:hAnsi="Times New Roman"/>
          <w:szCs w:val="28"/>
        </w:rPr>
      </w:pPr>
      <w:r w:rsidRPr="005309D7">
        <w:rPr>
          <w:rFonts w:ascii="Times New Roman" w:hAnsi="Times New Roman"/>
          <w:szCs w:val="28"/>
        </w:rPr>
        <w:t>2004 йил 1 ноябр – Бунак тарикасида олинган ижара тулови:</w:t>
      </w:r>
    </w:p>
    <w:tbl>
      <w:tblPr>
        <w:tblW w:w="8928" w:type="dxa"/>
        <w:tblLayout w:type="fixed"/>
        <w:tblLook w:val="0000" w:firstRow="0" w:lastRow="0" w:firstColumn="0" w:lastColumn="0" w:noHBand="0" w:noVBand="0"/>
      </w:tblPr>
      <w:tblGrid>
        <w:gridCol w:w="6345"/>
        <w:gridCol w:w="1560"/>
        <w:gridCol w:w="1023"/>
      </w:tblGrid>
      <w:tr w:rsidR="000C7A77" w:rsidRPr="005309D7" w:rsidTr="00047EA1">
        <w:tblPrEx>
          <w:tblCellMar>
            <w:top w:w="0" w:type="dxa"/>
            <w:bottom w:w="0" w:type="dxa"/>
          </w:tblCellMar>
        </w:tblPrEx>
        <w:tc>
          <w:tcPr>
            <w:tcW w:w="6345" w:type="dxa"/>
          </w:tcPr>
          <w:p w:rsidR="000C7A77" w:rsidRPr="005309D7" w:rsidRDefault="000C7A77" w:rsidP="00047EA1">
            <w:pPr>
              <w:pStyle w:val="Debet"/>
              <w:numPr>
                <w:ilvl w:val="12"/>
                <w:numId w:val="0"/>
              </w:numPr>
              <w:rPr>
                <w:rFonts w:ascii="Times New Roman" w:hAnsi="Times New Roman" w:cs="Times New Roman"/>
                <w:sz w:val="28"/>
                <w:szCs w:val="28"/>
              </w:rPr>
            </w:pPr>
            <w:r w:rsidRPr="005309D7">
              <w:rPr>
                <w:rFonts w:ascii="Times New Roman" w:hAnsi="Times New Roman" w:cs="Times New Roman"/>
                <w:sz w:val="28"/>
                <w:szCs w:val="28"/>
              </w:rPr>
              <w:t>Дебет Пул маблаглар</w:t>
            </w:r>
          </w:p>
        </w:tc>
        <w:tc>
          <w:tcPr>
            <w:tcW w:w="1560" w:type="dxa"/>
          </w:tcPr>
          <w:p w:rsidR="000C7A77" w:rsidRPr="005309D7" w:rsidRDefault="000C7A77" w:rsidP="00047EA1">
            <w:pPr>
              <w:pStyle w:val="Debet"/>
              <w:numPr>
                <w:ilvl w:val="12"/>
                <w:numId w:val="0"/>
              </w:numPr>
              <w:ind w:right="318"/>
              <w:rPr>
                <w:rFonts w:ascii="Times New Roman" w:hAnsi="Times New Roman" w:cs="Times New Roman"/>
                <w:sz w:val="28"/>
                <w:szCs w:val="28"/>
              </w:rPr>
            </w:pPr>
            <w:r w:rsidRPr="005309D7">
              <w:rPr>
                <w:rFonts w:ascii="Times New Roman" w:hAnsi="Times New Roman" w:cs="Times New Roman"/>
                <w:sz w:val="28"/>
                <w:szCs w:val="28"/>
              </w:rPr>
              <w:t>6 000</w:t>
            </w:r>
          </w:p>
        </w:tc>
        <w:tc>
          <w:tcPr>
            <w:tcW w:w="1023" w:type="dxa"/>
          </w:tcPr>
          <w:p w:rsidR="000C7A77" w:rsidRPr="005309D7" w:rsidRDefault="000C7A77" w:rsidP="00047EA1">
            <w:pPr>
              <w:pStyle w:val="Debet"/>
              <w:numPr>
                <w:ilvl w:val="12"/>
                <w:numId w:val="0"/>
              </w:numPr>
              <w:ind w:right="318"/>
              <w:rPr>
                <w:rFonts w:ascii="Times New Roman" w:hAnsi="Times New Roman" w:cs="Times New Roman"/>
                <w:sz w:val="28"/>
                <w:szCs w:val="28"/>
              </w:rPr>
            </w:pPr>
          </w:p>
        </w:tc>
      </w:tr>
      <w:tr w:rsidR="000C7A77" w:rsidRPr="005309D7" w:rsidTr="00047EA1">
        <w:tblPrEx>
          <w:tblCellMar>
            <w:top w:w="0" w:type="dxa"/>
            <w:bottom w:w="0" w:type="dxa"/>
          </w:tblCellMar>
        </w:tblPrEx>
        <w:tc>
          <w:tcPr>
            <w:tcW w:w="6345" w:type="dxa"/>
          </w:tcPr>
          <w:p w:rsidR="000C7A77" w:rsidRPr="005309D7" w:rsidRDefault="000C7A77" w:rsidP="00047EA1">
            <w:pPr>
              <w:pStyle w:val="Debet"/>
              <w:numPr>
                <w:ilvl w:val="12"/>
                <w:numId w:val="0"/>
              </w:numPr>
              <w:rPr>
                <w:rFonts w:ascii="Times New Roman" w:hAnsi="Times New Roman" w:cs="Times New Roman"/>
                <w:sz w:val="28"/>
                <w:szCs w:val="28"/>
              </w:rPr>
            </w:pPr>
            <w:r w:rsidRPr="005309D7">
              <w:rPr>
                <w:rFonts w:ascii="Times New Roman" w:hAnsi="Times New Roman" w:cs="Times New Roman"/>
                <w:sz w:val="28"/>
                <w:szCs w:val="28"/>
              </w:rPr>
              <w:t>Кредит Бунак тарикасида олинган ижара даромади (ёки ижара буйича келгуси давр даромади)</w:t>
            </w:r>
          </w:p>
        </w:tc>
        <w:tc>
          <w:tcPr>
            <w:tcW w:w="1560" w:type="dxa"/>
          </w:tcPr>
          <w:p w:rsidR="000C7A77" w:rsidRPr="005309D7" w:rsidRDefault="000C7A77" w:rsidP="00047EA1">
            <w:pPr>
              <w:pStyle w:val="Debet"/>
              <w:numPr>
                <w:ilvl w:val="12"/>
                <w:numId w:val="0"/>
              </w:numPr>
              <w:ind w:right="318"/>
              <w:rPr>
                <w:rFonts w:ascii="Times New Roman" w:hAnsi="Times New Roman" w:cs="Times New Roman"/>
                <w:sz w:val="28"/>
                <w:szCs w:val="28"/>
              </w:rPr>
            </w:pPr>
          </w:p>
        </w:tc>
        <w:tc>
          <w:tcPr>
            <w:tcW w:w="1023" w:type="dxa"/>
          </w:tcPr>
          <w:p w:rsidR="000C7A77" w:rsidRPr="005309D7" w:rsidRDefault="000C7A77" w:rsidP="00047EA1">
            <w:pPr>
              <w:pStyle w:val="Debet"/>
              <w:numPr>
                <w:ilvl w:val="12"/>
                <w:numId w:val="0"/>
              </w:numPr>
              <w:ind w:right="-108"/>
              <w:rPr>
                <w:rFonts w:ascii="Times New Roman" w:hAnsi="Times New Roman" w:cs="Times New Roman"/>
                <w:sz w:val="28"/>
                <w:szCs w:val="28"/>
              </w:rPr>
            </w:pPr>
            <w:r w:rsidRPr="005309D7">
              <w:rPr>
                <w:rFonts w:ascii="Times New Roman" w:hAnsi="Times New Roman" w:cs="Times New Roman"/>
                <w:sz w:val="28"/>
                <w:szCs w:val="28"/>
              </w:rPr>
              <w:t>6 000</w:t>
            </w:r>
          </w:p>
        </w:tc>
      </w:tr>
    </w:tbl>
    <w:p w:rsidR="000C7A77" w:rsidRPr="005309D7" w:rsidRDefault="000C7A77" w:rsidP="000C7A77">
      <w:pPr>
        <w:pStyle w:val="a7"/>
        <w:numPr>
          <w:ilvl w:val="12"/>
          <w:numId w:val="0"/>
        </w:numPr>
        <w:spacing w:before="120"/>
        <w:ind w:firstLine="567"/>
        <w:rPr>
          <w:rFonts w:ascii="Times New Roman" w:hAnsi="Times New Roman"/>
          <w:szCs w:val="28"/>
        </w:rPr>
      </w:pPr>
      <w:r w:rsidRPr="005309D7">
        <w:rPr>
          <w:rFonts w:ascii="Times New Roman" w:hAnsi="Times New Roman"/>
          <w:szCs w:val="28"/>
        </w:rPr>
        <w:t>2004 йил 31 декабр – Сумманинг ишлаб олинган кисми буйича тузатиш ёзуви:</w:t>
      </w:r>
    </w:p>
    <w:tbl>
      <w:tblPr>
        <w:tblW w:w="9288" w:type="dxa"/>
        <w:tblLayout w:type="fixed"/>
        <w:tblLook w:val="0000" w:firstRow="0" w:lastRow="0" w:firstColumn="0" w:lastColumn="0" w:noHBand="0" w:noVBand="0"/>
      </w:tblPr>
      <w:tblGrid>
        <w:gridCol w:w="6345"/>
        <w:gridCol w:w="1560"/>
        <w:gridCol w:w="815"/>
        <w:gridCol w:w="568"/>
      </w:tblGrid>
      <w:tr w:rsidR="000C7A77" w:rsidRPr="005309D7" w:rsidTr="00047EA1">
        <w:tblPrEx>
          <w:tblCellMar>
            <w:top w:w="0" w:type="dxa"/>
            <w:bottom w:w="0" w:type="dxa"/>
          </w:tblCellMar>
        </w:tblPrEx>
        <w:trPr>
          <w:gridAfter w:val="1"/>
          <w:wAfter w:w="568" w:type="dxa"/>
        </w:trPr>
        <w:tc>
          <w:tcPr>
            <w:tcW w:w="6345" w:type="dxa"/>
          </w:tcPr>
          <w:p w:rsidR="000C7A77" w:rsidRPr="005309D7" w:rsidRDefault="000C7A77" w:rsidP="00047EA1">
            <w:pPr>
              <w:pStyle w:val="Debet"/>
              <w:numPr>
                <w:ilvl w:val="12"/>
                <w:numId w:val="0"/>
              </w:numPr>
              <w:rPr>
                <w:rFonts w:ascii="Times New Roman" w:hAnsi="Times New Roman" w:cs="Times New Roman"/>
                <w:sz w:val="28"/>
                <w:szCs w:val="28"/>
              </w:rPr>
            </w:pPr>
            <w:r w:rsidRPr="005309D7">
              <w:rPr>
                <w:rFonts w:ascii="Times New Roman" w:hAnsi="Times New Roman" w:cs="Times New Roman"/>
                <w:sz w:val="28"/>
                <w:szCs w:val="28"/>
              </w:rPr>
              <w:t>Дебет Бунак тарикасида олинган ижара даромади (ёки ижара буйича келгуси давр даромади)</w:t>
            </w:r>
          </w:p>
        </w:tc>
        <w:tc>
          <w:tcPr>
            <w:tcW w:w="1560" w:type="dxa"/>
          </w:tcPr>
          <w:p w:rsidR="000C7A77" w:rsidRPr="005309D7" w:rsidRDefault="000C7A77" w:rsidP="00047EA1">
            <w:pPr>
              <w:pStyle w:val="Debet"/>
              <w:numPr>
                <w:ilvl w:val="12"/>
                <w:numId w:val="0"/>
              </w:numPr>
              <w:ind w:right="318"/>
              <w:rPr>
                <w:rFonts w:ascii="Times New Roman" w:hAnsi="Times New Roman" w:cs="Times New Roman"/>
                <w:sz w:val="28"/>
                <w:szCs w:val="28"/>
              </w:rPr>
            </w:pPr>
            <w:r w:rsidRPr="005309D7">
              <w:rPr>
                <w:rFonts w:ascii="Times New Roman" w:hAnsi="Times New Roman" w:cs="Times New Roman"/>
                <w:sz w:val="28"/>
                <w:szCs w:val="28"/>
              </w:rPr>
              <w:t>2 000</w:t>
            </w:r>
          </w:p>
        </w:tc>
        <w:tc>
          <w:tcPr>
            <w:tcW w:w="815" w:type="dxa"/>
          </w:tcPr>
          <w:p w:rsidR="000C7A77" w:rsidRPr="005309D7" w:rsidRDefault="000C7A77" w:rsidP="00047EA1">
            <w:pPr>
              <w:pStyle w:val="Debet"/>
              <w:numPr>
                <w:ilvl w:val="12"/>
                <w:numId w:val="0"/>
              </w:numPr>
              <w:ind w:right="318"/>
              <w:rPr>
                <w:rFonts w:ascii="Times New Roman" w:hAnsi="Times New Roman" w:cs="Times New Roman"/>
                <w:sz w:val="28"/>
                <w:szCs w:val="28"/>
              </w:rPr>
            </w:pPr>
          </w:p>
        </w:tc>
      </w:tr>
      <w:tr w:rsidR="000C7A77" w:rsidRPr="005309D7" w:rsidTr="00047EA1">
        <w:tblPrEx>
          <w:tblCellMar>
            <w:top w:w="0" w:type="dxa"/>
            <w:bottom w:w="0" w:type="dxa"/>
          </w:tblCellMar>
        </w:tblPrEx>
        <w:tc>
          <w:tcPr>
            <w:tcW w:w="6345" w:type="dxa"/>
          </w:tcPr>
          <w:p w:rsidR="000C7A77" w:rsidRPr="005309D7" w:rsidRDefault="000C7A77" w:rsidP="00047EA1">
            <w:pPr>
              <w:pStyle w:val="Debet"/>
              <w:numPr>
                <w:ilvl w:val="12"/>
                <w:numId w:val="0"/>
              </w:numPr>
              <w:rPr>
                <w:rFonts w:ascii="Times New Roman" w:hAnsi="Times New Roman" w:cs="Times New Roman"/>
                <w:sz w:val="28"/>
                <w:szCs w:val="28"/>
              </w:rPr>
            </w:pPr>
            <w:r w:rsidRPr="005309D7">
              <w:rPr>
                <w:rFonts w:ascii="Times New Roman" w:hAnsi="Times New Roman" w:cs="Times New Roman"/>
                <w:sz w:val="28"/>
                <w:szCs w:val="28"/>
              </w:rPr>
              <w:t>Кредит Ижарадан олинган даромад (6 000) (2</w:t>
            </w:r>
            <w:r w:rsidRPr="005309D7">
              <w:rPr>
                <w:rFonts w:ascii="Times New Roman" w:hAnsi="Times New Roman" w:cs="Times New Roman"/>
                <w:sz w:val="28"/>
                <w:szCs w:val="28"/>
              </w:rPr>
              <w:sym w:font="Kino MT" w:char="002F"/>
            </w:r>
            <w:r w:rsidRPr="005309D7">
              <w:rPr>
                <w:rFonts w:ascii="Times New Roman" w:hAnsi="Times New Roman" w:cs="Times New Roman"/>
                <w:sz w:val="28"/>
                <w:szCs w:val="28"/>
              </w:rPr>
              <w:t>6)</w:t>
            </w:r>
          </w:p>
        </w:tc>
        <w:tc>
          <w:tcPr>
            <w:tcW w:w="1560" w:type="dxa"/>
          </w:tcPr>
          <w:p w:rsidR="000C7A77" w:rsidRPr="005309D7" w:rsidRDefault="000C7A77" w:rsidP="00047EA1">
            <w:pPr>
              <w:pStyle w:val="Debet"/>
              <w:numPr>
                <w:ilvl w:val="12"/>
                <w:numId w:val="0"/>
              </w:numPr>
              <w:ind w:right="318"/>
              <w:rPr>
                <w:rFonts w:ascii="Times New Roman" w:hAnsi="Times New Roman" w:cs="Times New Roman"/>
                <w:sz w:val="28"/>
                <w:szCs w:val="28"/>
              </w:rPr>
            </w:pPr>
          </w:p>
        </w:tc>
        <w:tc>
          <w:tcPr>
            <w:tcW w:w="1383" w:type="dxa"/>
            <w:gridSpan w:val="2"/>
          </w:tcPr>
          <w:p w:rsidR="000C7A77" w:rsidRPr="005309D7" w:rsidRDefault="000C7A77" w:rsidP="00047EA1">
            <w:pPr>
              <w:pStyle w:val="Debet"/>
              <w:numPr>
                <w:ilvl w:val="12"/>
                <w:numId w:val="0"/>
              </w:numPr>
              <w:ind w:right="318"/>
              <w:rPr>
                <w:rFonts w:ascii="Times New Roman" w:hAnsi="Times New Roman" w:cs="Times New Roman"/>
                <w:sz w:val="28"/>
                <w:szCs w:val="28"/>
              </w:rPr>
            </w:pPr>
            <w:r w:rsidRPr="005309D7">
              <w:rPr>
                <w:rFonts w:ascii="Times New Roman" w:hAnsi="Times New Roman" w:cs="Times New Roman"/>
                <w:sz w:val="28"/>
                <w:szCs w:val="28"/>
              </w:rPr>
              <w:t>2 000</w:t>
            </w:r>
          </w:p>
        </w:tc>
      </w:tr>
    </w:tbl>
    <w:p w:rsidR="000C7A77" w:rsidRPr="0048704E" w:rsidRDefault="000C7A77" w:rsidP="000C7A77">
      <w:pPr>
        <w:pStyle w:val="2"/>
        <w:numPr>
          <w:ilvl w:val="12"/>
          <w:numId w:val="0"/>
        </w:numPr>
        <w:autoSpaceDE w:val="0"/>
        <w:autoSpaceDN w:val="0"/>
        <w:adjustRightInd w:val="0"/>
        <w:spacing w:before="240" w:after="120"/>
        <w:ind w:firstLine="720"/>
        <w:rPr>
          <w:rFonts w:ascii="BalticaUzbek" w:hAnsi="BalticaUzbek"/>
          <w:b w:val="0"/>
          <w:szCs w:val="28"/>
        </w:rPr>
      </w:pPr>
      <w:r w:rsidRPr="0048704E">
        <w:rPr>
          <w:rFonts w:ascii="BalticaUzbek" w:hAnsi="BalticaUzbek"/>
          <w:b w:val="0"/>
          <w:szCs w:val="28"/>
        </w:rPr>
        <w:t>Áóíàê òàðèêàñèäà îëèíãàí êîëãàí 4 000 äàðîìàä ñóììàñè æîðèé ìàæáóðèÿò äåá àêñ ýòòèðèëàäè, ÷óíêè «Çîðåêñ» êîìïàíèÿñèäà êîëãàí</w:t>
      </w:r>
      <w:r w:rsidRPr="0048704E">
        <w:rPr>
          <w:rFonts w:ascii="BalticaUzbek" w:hAnsi="BalticaUzbek"/>
          <w:szCs w:val="28"/>
        </w:rPr>
        <w:t xml:space="preserve"> </w:t>
      </w:r>
      <w:r w:rsidRPr="0048704E">
        <w:rPr>
          <w:rFonts w:ascii="BalticaUzbek" w:hAnsi="BalticaUzbek"/>
          <w:b w:val="0"/>
          <w:szCs w:val="28"/>
        </w:rPr>
        <w:t>òóðò îé äàâîìèäà õèçìàòëàð êóðñàòèø ìàæáóðèÿòè áîð.</w:t>
      </w:r>
    </w:p>
    <w:p w:rsidR="000C7A77" w:rsidRPr="005309D7" w:rsidRDefault="000C7A77" w:rsidP="000C7A77">
      <w:pPr>
        <w:numPr>
          <w:ilvl w:val="12"/>
          <w:numId w:val="0"/>
        </w:numPr>
        <w:ind w:firstLine="720"/>
        <w:jc w:val="both"/>
        <w:rPr>
          <w:rFonts w:ascii="Times New Roman" w:hAnsi="Times New Roman"/>
          <w:szCs w:val="28"/>
        </w:rPr>
      </w:pPr>
      <w:r w:rsidRPr="005309D7">
        <w:rPr>
          <w:rFonts w:ascii="Times New Roman" w:hAnsi="Times New Roman"/>
          <w:szCs w:val="28"/>
        </w:rPr>
        <w:t xml:space="preserve">Келгусида хизмат курсатиш буйича мажбуриятга бошка мисол кабелли телевидение булиб хисобланади, кайси-ки, пул маблаглари хизмат курсатилгунга кадар йигиб олинади. Компания уз мажбуриятларига </w:t>
      </w:r>
      <w:r w:rsidRPr="005309D7">
        <w:rPr>
          <w:rFonts w:ascii="Times New Roman" w:hAnsi="Times New Roman"/>
          <w:i/>
          <w:iCs/>
          <w:szCs w:val="28"/>
        </w:rPr>
        <w:t>хизматлар учун олдиндан тулов</w:t>
      </w:r>
      <w:r w:rsidRPr="005309D7">
        <w:rPr>
          <w:rFonts w:ascii="Times New Roman" w:hAnsi="Times New Roman"/>
          <w:szCs w:val="28"/>
        </w:rPr>
        <w:t xml:space="preserve"> деб номланадиган счетни кушади.</w:t>
      </w:r>
    </w:p>
    <w:p w:rsidR="000C7A77" w:rsidRPr="005309D7" w:rsidRDefault="000C7A77" w:rsidP="000C7A77">
      <w:pPr>
        <w:numPr>
          <w:ilvl w:val="12"/>
          <w:numId w:val="0"/>
        </w:numPr>
        <w:ind w:firstLine="720"/>
        <w:jc w:val="both"/>
        <w:rPr>
          <w:rFonts w:ascii="Times New Roman" w:hAnsi="Times New Roman"/>
          <w:szCs w:val="28"/>
        </w:rPr>
      </w:pPr>
      <w:r w:rsidRPr="005309D7">
        <w:rPr>
          <w:rFonts w:ascii="Times New Roman" w:hAnsi="Times New Roman"/>
          <w:b/>
          <w:bCs/>
          <w:i/>
          <w:iCs/>
          <w:szCs w:val="28"/>
        </w:rPr>
        <w:lastRenderedPageBreak/>
        <w:t>Соликлар</w:t>
      </w:r>
      <w:r w:rsidRPr="005309D7">
        <w:rPr>
          <w:rFonts w:ascii="Times New Roman" w:hAnsi="Times New Roman"/>
          <w:b/>
          <w:bCs/>
          <w:szCs w:val="28"/>
        </w:rPr>
        <w:t xml:space="preserve">. </w:t>
      </w:r>
      <w:r w:rsidRPr="005309D7">
        <w:rPr>
          <w:rFonts w:ascii="Times New Roman" w:hAnsi="Times New Roman"/>
          <w:szCs w:val="28"/>
        </w:rPr>
        <w:t>Хукумат конунлари тегишли хукумат муассасалари учун компанияниг мижоз ва ходимлардан тегишли соликларни олишини талаб килади. Бундай соликлар булиб, дивидендлар буйича ходимлардан ундириладиган даромад соликлари, мулк соликлари ва иш хаки соликлари булиб хисобланади. Бундай соликлар бирлашмалар, сугурта компаниялари ва касаба уюшмалари номидан йигилади. Ундирилиш дейилганда, мажбуриятлар тегишли томонга утказиб берилгандаги холат тушунилади. Бунга учта намунавий мисол келтирамиз:</w:t>
      </w:r>
    </w:p>
    <w:p w:rsidR="000C7A77" w:rsidRPr="005309D7" w:rsidRDefault="000C7A77" w:rsidP="000C7A77">
      <w:pPr>
        <w:numPr>
          <w:ilvl w:val="0"/>
          <w:numId w:val="5"/>
        </w:numPr>
        <w:ind w:left="924" w:hanging="357"/>
        <w:jc w:val="both"/>
        <w:rPr>
          <w:rFonts w:ascii="Times New Roman" w:hAnsi="Times New Roman"/>
          <w:szCs w:val="28"/>
        </w:rPr>
      </w:pPr>
      <w:r w:rsidRPr="005309D7">
        <w:rPr>
          <w:rFonts w:ascii="Times New Roman" w:hAnsi="Times New Roman"/>
          <w:szCs w:val="28"/>
        </w:rPr>
        <w:t>сотишдан солик,</w:t>
      </w:r>
    </w:p>
    <w:p w:rsidR="000C7A77" w:rsidRPr="005309D7" w:rsidRDefault="000C7A77" w:rsidP="000C7A77">
      <w:pPr>
        <w:numPr>
          <w:ilvl w:val="0"/>
          <w:numId w:val="5"/>
        </w:numPr>
        <w:ind w:left="924" w:hanging="357"/>
        <w:jc w:val="both"/>
        <w:rPr>
          <w:rFonts w:ascii="Times New Roman" w:hAnsi="Times New Roman"/>
          <w:szCs w:val="28"/>
        </w:rPr>
      </w:pPr>
      <w:r w:rsidRPr="005309D7">
        <w:rPr>
          <w:rFonts w:ascii="Times New Roman" w:hAnsi="Times New Roman"/>
          <w:szCs w:val="28"/>
        </w:rPr>
        <w:t>кушилган киймат солиги,</w:t>
      </w:r>
    </w:p>
    <w:p w:rsidR="000C7A77" w:rsidRPr="005309D7" w:rsidRDefault="000C7A77" w:rsidP="000C7A77">
      <w:pPr>
        <w:numPr>
          <w:ilvl w:val="0"/>
          <w:numId w:val="5"/>
        </w:numPr>
        <w:ind w:left="924" w:hanging="357"/>
        <w:jc w:val="both"/>
        <w:rPr>
          <w:rFonts w:ascii="Times New Roman" w:hAnsi="Times New Roman"/>
          <w:szCs w:val="28"/>
        </w:rPr>
      </w:pPr>
      <w:r w:rsidRPr="005309D7">
        <w:rPr>
          <w:rFonts w:ascii="Times New Roman" w:hAnsi="Times New Roman"/>
          <w:szCs w:val="28"/>
        </w:rPr>
        <w:t>иш хакидан ушлаб колишлар.</w:t>
      </w:r>
    </w:p>
    <w:p w:rsidR="000C7A77" w:rsidRPr="005309D7" w:rsidRDefault="000C7A77" w:rsidP="000C7A77">
      <w:pPr>
        <w:ind w:firstLine="567"/>
        <w:jc w:val="both"/>
        <w:rPr>
          <w:rFonts w:ascii="Times New Roman" w:hAnsi="Times New Roman"/>
          <w:szCs w:val="28"/>
        </w:rPr>
      </w:pPr>
      <w:r w:rsidRPr="005309D7">
        <w:rPr>
          <w:rFonts w:ascii="Times New Roman" w:hAnsi="Times New Roman"/>
          <w:i/>
          <w:iCs/>
          <w:szCs w:val="28"/>
        </w:rPr>
        <w:t>Кушилган киймат солиги.</w:t>
      </w:r>
      <w:r w:rsidRPr="005309D7">
        <w:rPr>
          <w:rFonts w:ascii="Times New Roman" w:hAnsi="Times New Roman"/>
          <w:szCs w:val="28"/>
        </w:rPr>
        <w:t xml:space="preserve"> ККС учинчи томон (бу ерда хукумат) учун ундириладиган бошка солик хисобланади. Даромадлар ундириладиган ККСнинг айирмаси билан хисобга олиниши керак. Товар ва хизматларнинг сотиб олиниши копланишга мулжалланган ККСни айириш билан хисобга олиниши керак, ва тулашга ёки олишга мулжалланган ККС мос равишда мажбурият ёки актив (олинадиган счетлар)га киритилиши керак.</w:t>
      </w:r>
    </w:p>
    <w:p w:rsidR="000C7A77" w:rsidRPr="005309D7" w:rsidRDefault="000C7A77" w:rsidP="000C7A77">
      <w:pPr>
        <w:ind w:firstLine="567"/>
        <w:jc w:val="both"/>
        <w:rPr>
          <w:rFonts w:ascii="Times New Roman" w:hAnsi="Times New Roman"/>
          <w:szCs w:val="28"/>
        </w:rPr>
      </w:pPr>
      <w:r w:rsidRPr="005309D7">
        <w:rPr>
          <w:rFonts w:ascii="Times New Roman" w:hAnsi="Times New Roman"/>
          <w:szCs w:val="28"/>
        </w:rPr>
        <w:t>Хар кандай копланмайдиган ККС, у карашли булган товар ва хизматлар киймати компоненти сифатида хисобга олиниши керак. Агар у туланган ва асосий воситага нисбатан копланмайдиган булса, ККС активнинг капитализация килинадиган кийматига киритилади. Агар у жорий харажатларга тегишли булса, ККС давр учун булган соф фойда хисобига киритилади.</w:t>
      </w:r>
    </w:p>
    <w:p w:rsidR="000C7A77" w:rsidRPr="005309D7" w:rsidRDefault="000C7A77" w:rsidP="000C7A77">
      <w:pPr>
        <w:ind w:firstLine="567"/>
        <w:jc w:val="both"/>
        <w:rPr>
          <w:rFonts w:ascii="Times New Roman" w:hAnsi="Times New Roman"/>
          <w:szCs w:val="28"/>
        </w:rPr>
      </w:pPr>
      <w:r w:rsidRPr="005309D7">
        <w:rPr>
          <w:rFonts w:ascii="Times New Roman" w:hAnsi="Times New Roman"/>
          <w:i/>
          <w:iCs/>
          <w:szCs w:val="28"/>
        </w:rPr>
        <w:t>Фойда солиги</w:t>
      </w:r>
      <w:r w:rsidRPr="005309D7">
        <w:rPr>
          <w:rFonts w:ascii="Times New Roman" w:hAnsi="Times New Roman"/>
          <w:szCs w:val="28"/>
        </w:rPr>
        <w:t xml:space="preserve">. Фойда соликлари Солик кодекси томонидан белгиланади. Молиявий хисобот максадида хисобланадиган фойда ва солик солиш максадларидаги фойда орасидаги фарклар мукаррардир. Тахмин килинаётган мажбурият фирманинг максимал аник хисоб-китобларига асосланган жорий мажбурият сифатида хисобга олиниши керак. Йил давомида тахмин килинаётган соликнинг узгаришига мос равишда даврий туловлар мажбурий булиши мумкин. Бу мавзу кейинрок батафсил курилади. </w:t>
      </w:r>
    </w:p>
    <w:p w:rsidR="000C7A77" w:rsidRPr="005309D7" w:rsidRDefault="000C7A77" w:rsidP="000C7A77">
      <w:pPr>
        <w:ind w:firstLine="567"/>
        <w:jc w:val="both"/>
        <w:rPr>
          <w:rFonts w:ascii="Times New Roman" w:hAnsi="Times New Roman"/>
          <w:szCs w:val="28"/>
        </w:rPr>
      </w:pPr>
      <w:r w:rsidRPr="005309D7">
        <w:rPr>
          <w:rFonts w:ascii="Times New Roman" w:hAnsi="Times New Roman"/>
          <w:b/>
          <w:bCs/>
          <w:i/>
          <w:iCs/>
          <w:szCs w:val="28"/>
        </w:rPr>
        <w:t>Кафолат мажбуриятлари</w:t>
      </w:r>
      <w:r w:rsidRPr="005309D7">
        <w:rPr>
          <w:rFonts w:ascii="Times New Roman" w:hAnsi="Times New Roman"/>
          <w:b/>
          <w:bCs/>
          <w:szCs w:val="28"/>
        </w:rPr>
        <w:t>.</w:t>
      </w:r>
      <w:r w:rsidRPr="005309D7">
        <w:rPr>
          <w:rFonts w:ascii="Times New Roman" w:hAnsi="Times New Roman"/>
          <w:szCs w:val="28"/>
        </w:rPr>
        <w:t xml:space="preserve"> Агар компания сотиш вактида уз махсулотига кафолат берса, унда мажбурият бутун кафолат муддати давомида мавжуд булади. Кафолат суммасини сотиш амалга оширилган даврда харажатлар счетларининг дебети буйича акс эттирилади, чунки кафолат махсулот ёки хизматнинг сифат тавсифи ва сотиб олишга ундайдиган сабаблардан бири хисобланади. Утган тажрибадан келиб чиккан холда, келгуси даврга берилган кафолатларнинг компанияга келиб тушадиган суммасини хисоблаш мумкин. Айрим товарлар ёки хизматлар ахамиятли булмаган кафолат хизматини талаб килади, бошкалари эса купрок хизмат </w:t>
      </w:r>
      <w:r w:rsidRPr="005309D7">
        <w:rPr>
          <w:rFonts w:ascii="Times New Roman" w:hAnsi="Times New Roman"/>
          <w:szCs w:val="28"/>
        </w:rPr>
        <w:lastRenderedPageBreak/>
        <w:t>курсатишни талаб килиши мумкин. Шундай килиб, товар ёки хизмат бирлигининг уртача хизмат курсатиш кийматини аниклаш мумкин.</w:t>
      </w:r>
    </w:p>
    <w:p w:rsidR="000C7A77" w:rsidRPr="005309D7" w:rsidRDefault="000C7A77" w:rsidP="000C7A77">
      <w:pPr>
        <w:spacing w:after="240"/>
        <w:ind w:firstLine="567"/>
        <w:jc w:val="both"/>
        <w:rPr>
          <w:rFonts w:ascii="Times New Roman" w:hAnsi="Times New Roman"/>
          <w:szCs w:val="28"/>
        </w:rPr>
      </w:pPr>
      <w:r w:rsidRPr="005309D7">
        <w:rPr>
          <w:rFonts w:ascii="Times New Roman" w:hAnsi="Times New Roman"/>
          <w:b/>
          <w:bCs/>
          <w:i/>
          <w:iCs/>
          <w:szCs w:val="28"/>
        </w:rPr>
        <w:t>Мисол:</w:t>
      </w:r>
      <w:r w:rsidRPr="005309D7">
        <w:rPr>
          <w:rFonts w:ascii="Times New Roman" w:hAnsi="Times New Roman"/>
          <w:szCs w:val="28"/>
        </w:rPr>
        <w:t xml:space="preserve"> Глушителлар ишлаб чикарадиган компания хар бир глушителни, агар у муддатидан олдин ишдан чикса, алмаштириб беришни кафолатлайди. Кафолатланган алмаштириш учун одатда сотилган глушителларнинг 6% кайтарилиб берилади. Глушителнинг уртача киймати - 25. Фараз килайлик, июл давомида 350 глушитель сотилган эди. Кафолат мажбуриятини июл охирида куйидагича акс эттириш керак:</w:t>
      </w:r>
    </w:p>
    <w:tbl>
      <w:tblPr>
        <w:tblW w:w="0" w:type="auto"/>
        <w:tblLayout w:type="fixed"/>
        <w:tblLook w:val="0000" w:firstRow="0" w:lastRow="0" w:firstColumn="0" w:lastColumn="0" w:noHBand="0" w:noVBand="0"/>
      </w:tblPr>
      <w:tblGrid>
        <w:gridCol w:w="6345"/>
        <w:gridCol w:w="1560"/>
        <w:gridCol w:w="1383"/>
      </w:tblGrid>
      <w:tr w:rsidR="000C7A77" w:rsidRPr="005309D7" w:rsidTr="00047EA1">
        <w:tblPrEx>
          <w:tblCellMar>
            <w:top w:w="0" w:type="dxa"/>
            <w:bottom w:w="0" w:type="dxa"/>
          </w:tblCellMar>
        </w:tblPrEx>
        <w:tc>
          <w:tcPr>
            <w:tcW w:w="6345" w:type="dxa"/>
          </w:tcPr>
          <w:p w:rsidR="000C7A77" w:rsidRPr="005309D7" w:rsidRDefault="000C7A77" w:rsidP="00047EA1">
            <w:pPr>
              <w:pStyle w:val="Debet"/>
              <w:rPr>
                <w:rFonts w:ascii="Times New Roman" w:hAnsi="Times New Roman" w:cs="Times New Roman"/>
                <w:sz w:val="28"/>
                <w:szCs w:val="28"/>
              </w:rPr>
            </w:pPr>
            <w:r w:rsidRPr="005309D7">
              <w:rPr>
                <w:rFonts w:ascii="Times New Roman" w:hAnsi="Times New Roman" w:cs="Times New Roman"/>
                <w:sz w:val="28"/>
                <w:szCs w:val="28"/>
              </w:rPr>
              <w:t>Дебет 9430 Кафолат хизмати буйича харажатлар</w:t>
            </w:r>
          </w:p>
        </w:tc>
        <w:tc>
          <w:tcPr>
            <w:tcW w:w="1560" w:type="dxa"/>
          </w:tcPr>
          <w:p w:rsidR="000C7A77" w:rsidRPr="005309D7" w:rsidRDefault="000C7A77" w:rsidP="00047EA1">
            <w:pPr>
              <w:pStyle w:val="Debet"/>
              <w:rPr>
                <w:rFonts w:ascii="Times New Roman" w:hAnsi="Times New Roman" w:cs="Times New Roman"/>
                <w:sz w:val="28"/>
                <w:szCs w:val="28"/>
              </w:rPr>
            </w:pPr>
            <w:r w:rsidRPr="005309D7">
              <w:rPr>
                <w:rFonts w:ascii="Times New Roman" w:hAnsi="Times New Roman" w:cs="Times New Roman"/>
                <w:sz w:val="28"/>
                <w:szCs w:val="28"/>
              </w:rPr>
              <w:t>525</w:t>
            </w:r>
          </w:p>
        </w:tc>
        <w:tc>
          <w:tcPr>
            <w:tcW w:w="1383" w:type="dxa"/>
          </w:tcPr>
          <w:p w:rsidR="000C7A77" w:rsidRPr="005309D7" w:rsidRDefault="000C7A77" w:rsidP="00047EA1">
            <w:pPr>
              <w:pStyle w:val="Debet"/>
              <w:rPr>
                <w:rFonts w:ascii="Times New Roman" w:hAnsi="Times New Roman" w:cs="Times New Roman"/>
                <w:sz w:val="28"/>
                <w:szCs w:val="28"/>
              </w:rPr>
            </w:pPr>
          </w:p>
        </w:tc>
      </w:tr>
      <w:tr w:rsidR="000C7A77" w:rsidRPr="005309D7" w:rsidTr="00047EA1">
        <w:tblPrEx>
          <w:tblCellMar>
            <w:top w:w="0" w:type="dxa"/>
            <w:bottom w:w="0" w:type="dxa"/>
          </w:tblCellMar>
        </w:tblPrEx>
        <w:tc>
          <w:tcPr>
            <w:tcW w:w="6345" w:type="dxa"/>
          </w:tcPr>
          <w:p w:rsidR="000C7A77" w:rsidRPr="005309D7" w:rsidRDefault="000C7A77" w:rsidP="00047EA1">
            <w:pPr>
              <w:pStyle w:val="Debet"/>
              <w:rPr>
                <w:rFonts w:ascii="Times New Roman" w:hAnsi="Times New Roman" w:cs="Times New Roman"/>
                <w:sz w:val="28"/>
                <w:szCs w:val="28"/>
              </w:rPr>
            </w:pPr>
            <w:r w:rsidRPr="005309D7">
              <w:rPr>
                <w:rFonts w:ascii="Times New Roman" w:hAnsi="Times New Roman" w:cs="Times New Roman"/>
                <w:sz w:val="28"/>
                <w:szCs w:val="28"/>
              </w:rPr>
              <w:t>Кредит 6990 Кафолат хизмати буйича туланадиган харажатлар</w:t>
            </w:r>
          </w:p>
        </w:tc>
        <w:tc>
          <w:tcPr>
            <w:tcW w:w="1560" w:type="dxa"/>
          </w:tcPr>
          <w:p w:rsidR="000C7A77" w:rsidRPr="005309D7" w:rsidRDefault="000C7A77" w:rsidP="00047EA1">
            <w:pPr>
              <w:pStyle w:val="Debet"/>
              <w:rPr>
                <w:rFonts w:ascii="Times New Roman" w:hAnsi="Times New Roman" w:cs="Times New Roman"/>
                <w:sz w:val="28"/>
                <w:szCs w:val="28"/>
              </w:rPr>
            </w:pPr>
          </w:p>
        </w:tc>
        <w:tc>
          <w:tcPr>
            <w:tcW w:w="1383" w:type="dxa"/>
          </w:tcPr>
          <w:p w:rsidR="000C7A77" w:rsidRPr="005309D7" w:rsidRDefault="000C7A77" w:rsidP="00047EA1">
            <w:pPr>
              <w:pStyle w:val="Debet"/>
              <w:rPr>
                <w:rFonts w:ascii="Times New Roman" w:hAnsi="Times New Roman" w:cs="Times New Roman"/>
                <w:sz w:val="28"/>
                <w:szCs w:val="28"/>
              </w:rPr>
            </w:pPr>
            <w:r w:rsidRPr="005309D7">
              <w:rPr>
                <w:rFonts w:ascii="Times New Roman" w:hAnsi="Times New Roman" w:cs="Times New Roman"/>
                <w:sz w:val="28"/>
                <w:szCs w:val="28"/>
              </w:rPr>
              <w:t>525</w:t>
            </w:r>
          </w:p>
        </w:tc>
      </w:tr>
    </w:tbl>
    <w:p w:rsidR="000C7A77" w:rsidRPr="005309D7" w:rsidRDefault="000C7A77" w:rsidP="000C7A77">
      <w:pPr>
        <w:spacing w:before="120"/>
        <w:ind w:firstLine="567"/>
        <w:jc w:val="both"/>
        <w:rPr>
          <w:rFonts w:ascii="Times New Roman" w:hAnsi="Times New Roman"/>
          <w:szCs w:val="28"/>
        </w:rPr>
      </w:pPr>
      <w:r w:rsidRPr="005309D7">
        <w:rPr>
          <w:rFonts w:ascii="Times New Roman" w:hAnsi="Times New Roman"/>
          <w:szCs w:val="28"/>
        </w:rPr>
        <w:t>Бунда 525лик сумма куйидагича хисобланган эди:</w:t>
      </w:r>
    </w:p>
    <w:tbl>
      <w:tblPr>
        <w:tblW w:w="0" w:type="auto"/>
        <w:tblLayout w:type="fixed"/>
        <w:tblLook w:val="0000" w:firstRow="0" w:lastRow="0" w:firstColumn="0" w:lastColumn="0" w:noHBand="0" w:noVBand="0"/>
      </w:tblPr>
      <w:tblGrid>
        <w:gridCol w:w="6771"/>
        <w:gridCol w:w="1134"/>
      </w:tblGrid>
      <w:tr w:rsidR="000C7A77" w:rsidRPr="005309D7" w:rsidTr="00047EA1">
        <w:tblPrEx>
          <w:tblCellMar>
            <w:top w:w="0" w:type="dxa"/>
            <w:bottom w:w="0" w:type="dxa"/>
          </w:tblCellMar>
        </w:tblPrEx>
        <w:tc>
          <w:tcPr>
            <w:tcW w:w="6771" w:type="dxa"/>
          </w:tcPr>
          <w:p w:rsidR="000C7A77" w:rsidRPr="005309D7" w:rsidRDefault="000C7A77" w:rsidP="00047EA1">
            <w:pPr>
              <w:pStyle w:val="Debet"/>
              <w:rPr>
                <w:rFonts w:ascii="Times New Roman" w:hAnsi="Times New Roman" w:cs="Times New Roman"/>
                <w:i/>
                <w:iCs/>
                <w:sz w:val="28"/>
                <w:szCs w:val="28"/>
              </w:rPr>
            </w:pPr>
            <w:r w:rsidRPr="005309D7">
              <w:rPr>
                <w:rFonts w:ascii="Times New Roman" w:hAnsi="Times New Roman" w:cs="Times New Roman"/>
                <w:i/>
                <w:iCs/>
                <w:sz w:val="28"/>
                <w:szCs w:val="28"/>
              </w:rPr>
              <w:t>Сотилган глушителлар сони</w:t>
            </w:r>
          </w:p>
        </w:tc>
        <w:tc>
          <w:tcPr>
            <w:tcW w:w="1134" w:type="dxa"/>
          </w:tcPr>
          <w:p w:rsidR="000C7A77" w:rsidRPr="005309D7" w:rsidRDefault="000C7A77" w:rsidP="00047EA1">
            <w:pPr>
              <w:pStyle w:val="Debet"/>
              <w:rPr>
                <w:rFonts w:ascii="Times New Roman" w:hAnsi="Times New Roman" w:cs="Times New Roman"/>
                <w:i/>
                <w:iCs/>
                <w:sz w:val="28"/>
                <w:szCs w:val="28"/>
              </w:rPr>
            </w:pPr>
            <w:r w:rsidRPr="005309D7">
              <w:rPr>
                <w:rFonts w:ascii="Times New Roman" w:hAnsi="Times New Roman" w:cs="Times New Roman"/>
                <w:i/>
                <w:iCs/>
                <w:sz w:val="28"/>
                <w:szCs w:val="28"/>
              </w:rPr>
              <w:t>350</w:t>
            </w:r>
          </w:p>
        </w:tc>
      </w:tr>
      <w:tr w:rsidR="000C7A77" w:rsidRPr="005309D7" w:rsidTr="00047EA1">
        <w:tblPrEx>
          <w:tblCellMar>
            <w:top w:w="0" w:type="dxa"/>
            <w:bottom w:w="0" w:type="dxa"/>
          </w:tblCellMar>
        </w:tblPrEx>
        <w:tc>
          <w:tcPr>
            <w:tcW w:w="6771" w:type="dxa"/>
          </w:tcPr>
          <w:p w:rsidR="000C7A77" w:rsidRPr="005309D7" w:rsidRDefault="000C7A77" w:rsidP="00047EA1">
            <w:pPr>
              <w:pStyle w:val="Debet"/>
              <w:rPr>
                <w:rFonts w:ascii="Times New Roman" w:hAnsi="Times New Roman" w:cs="Times New Roman"/>
                <w:i/>
                <w:iCs/>
                <w:sz w:val="28"/>
                <w:szCs w:val="28"/>
              </w:rPr>
            </w:pPr>
            <w:r w:rsidRPr="005309D7">
              <w:rPr>
                <w:rFonts w:ascii="Times New Roman" w:hAnsi="Times New Roman" w:cs="Times New Roman"/>
                <w:i/>
                <w:iCs/>
                <w:sz w:val="28"/>
                <w:szCs w:val="28"/>
              </w:rPr>
              <w:t>Амалга оширилган кафолатланган алмаштиришлар фоизи</w:t>
            </w:r>
          </w:p>
        </w:tc>
        <w:tc>
          <w:tcPr>
            <w:tcW w:w="1134" w:type="dxa"/>
          </w:tcPr>
          <w:p w:rsidR="000C7A77" w:rsidRPr="005309D7" w:rsidRDefault="000C7A77" w:rsidP="00047EA1">
            <w:pPr>
              <w:pStyle w:val="Debet"/>
              <w:rPr>
                <w:rFonts w:ascii="Times New Roman" w:hAnsi="Times New Roman" w:cs="Times New Roman"/>
                <w:i/>
                <w:iCs/>
                <w:sz w:val="28"/>
                <w:szCs w:val="28"/>
                <w:u w:val="single"/>
              </w:rPr>
            </w:pPr>
            <w:r w:rsidRPr="005309D7">
              <w:rPr>
                <w:rFonts w:ascii="Times New Roman" w:hAnsi="Times New Roman" w:cs="Times New Roman"/>
                <w:i/>
                <w:iCs/>
                <w:sz w:val="28"/>
                <w:szCs w:val="28"/>
                <w:u w:val="single"/>
              </w:rPr>
              <w:t xml:space="preserve"> 6</w:t>
            </w:r>
          </w:p>
        </w:tc>
      </w:tr>
      <w:tr w:rsidR="000C7A77" w:rsidRPr="005309D7" w:rsidTr="00047EA1">
        <w:tblPrEx>
          <w:tblCellMar>
            <w:top w:w="0" w:type="dxa"/>
            <w:bottom w:w="0" w:type="dxa"/>
          </w:tblCellMar>
        </w:tblPrEx>
        <w:tc>
          <w:tcPr>
            <w:tcW w:w="6771" w:type="dxa"/>
          </w:tcPr>
          <w:p w:rsidR="000C7A77" w:rsidRPr="005309D7" w:rsidRDefault="000C7A77" w:rsidP="00047EA1">
            <w:pPr>
              <w:pStyle w:val="Debet"/>
              <w:rPr>
                <w:rFonts w:ascii="Times New Roman" w:hAnsi="Times New Roman" w:cs="Times New Roman"/>
                <w:i/>
                <w:iCs/>
                <w:sz w:val="28"/>
                <w:szCs w:val="28"/>
              </w:rPr>
            </w:pPr>
            <w:r w:rsidRPr="005309D7">
              <w:rPr>
                <w:rFonts w:ascii="Times New Roman" w:hAnsi="Times New Roman" w:cs="Times New Roman"/>
                <w:i/>
                <w:iCs/>
                <w:sz w:val="28"/>
                <w:szCs w:val="28"/>
              </w:rPr>
              <w:t xml:space="preserve">Кутилаётган алмаштиришлар микдори (350 </w:t>
            </w:r>
            <w:r w:rsidRPr="005309D7">
              <w:rPr>
                <w:rFonts w:ascii="Times New Roman" w:hAnsi="Times New Roman" w:cs="Times New Roman"/>
                <w:i/>
                <w:iCs/>
                <w:sz w:val="28"/>
                <w:szCs w:val="28"/>
              </w:rPr>
              <w:sym w:font="Symbol" w:char="F0B4"/>
            </w:r>
            <w:r w:rsidRPr="005309D7">
              <w:rPr>
                <w:rFonts w:ascii="Times New Roman" w:hAnsi="Times New Roman" w:cs="Times New Roman"/>
                <w:i/>
                <w:iCs/>
                <w:sz w:val="28"/>
                <w:szCs w:val="28"/>
              </w:rPr>
              <w:t xml:space="preserve"> 0.06)</w:t>
            </w:r>
          </w:p>
        </w:tc>
        <w:tc>
          <w:tcPr>
            <w:tcW w:w="1134" w:type="dxa"/>
          </w:tcPr>
          <w:p w:rsidR="000C7A77" w:rsidRPr="005309D7" w:rsidRDefault="000C7A77" w:rsidP="00047EA1">
            <w:pPr>
              <w:pStyle w:val="Debet"/>
              <w:rPr>
                <w:rFonts w:ascii="Times New Roman" w:hAnsi="Times New Roman" w:cs="Times New Roman"/>
                <w:i/>
                <w:iCs/>
                <w:sz w:val="28"/>
                <w:szCs w:val="28"/>
              </w:rPr>
            </w:pPr>
            <w:r w:rsidRPr="005309D7">
              <w:rPr>
                <w:rFonts w:ascii="Times New Roman" w:hAnsi="Times New Roman" w:cs="Times New Roman"/>
                <w:i/>
                <w:iCs/>
                <w:sz w:val="28"/>
                <w:szCs w:val="28"/>
              </w:rPr>
              <w:t>21</w:t>
            </w:r>
          </w:p>
        </w:tc>
      </w:tr>
      <w:tr w:rsidR="000C7A77" w:rsidRPr="005309D7" w:rsidTr="00047EA1">
        <w:tblPrEx>
          <w:tblCellMar>
            <w:top w:w="0" w:type="dxa"/>
            <w:bottom w:w="0" w:type="dxa"/>
          </w:tblCellMar>
        </w:tblPrEx>
        <w:tc>
          <w:tcPr>
            <w:tcW w:w="6771" w:type="dxa"/>
          </w:tcPr>
          <w:p w:rsidR="000C7A77" w:rsidRPr="005309D7" w:rsidRDefault="000C7A77" w:rsidP="00047EA1">
            <w:pPr>
              <w:pStyle w:val="Debet"/>
              <w:rPr>
                <w:rFonts w:ascii="Times New Roman" w:hAnsi="Times New Roman" w:cs="Times New Roman"/>
                <w:i/>
                <w:iCs/>
                <w:sz w:val="28"/>
                <w:szCs w:val="28"/>
              </w:rPr>
            </w:pPr>
            <w:r w:rsidRPr="005309D7">
              <w:rPr>
                <w:rFonts w:ascii="Times New Roman" w:hAnsi="Times New Roman" w:cs="Times New Roman"/>
                <w:i/>
                <w:iCs/>
                <w:sz w:val="28"/>
                <w:szCs w:val="28"/>
              </w:rPr>
              <w:t>Хар бир алмаштирилаётган глушителнинг кутилаётган киймати</w:t>
            </w:r>
          </w:p>
        </w:tc>
        <w:tc>
          <w:tcPr>
            <w:tcW w:w="1134" w:type="dxa"/>
          </w:tcPr>
          <w:p w:rsidR="000C7A77" w:rsidRPr="005309D7" w:rsidRDefault="000C7A77" w:rsidP="00047EA1">
            <w:pPr>
              <w:pStyle w:val="Debet"/>
              <w:rPr>
                <w:rFonts w:ascii="Times New Roman" w:hAnsi="Times New Roman" w:cs="Times New Roman"/>
                <w:i/>
                <w:iCs/>
                <w:sz w:val="28"/>
                <w:szCs w:val="28"/>
                <w:u w:val="single"/>
              </w:rPr>
            </w:pPr>
            <w:r w:rsidRPr="005309D7">
              <w:rPr>
                <w:rFonts w:ascii="Times New Roman" w:hAnsi="Times New Roman" w:cs="Times New Roman"/>
                <w:i/>
                <w:iCs/>
                <w:sz w:val="28"/>
                <w:szCs w:val="28"/>
                <w:u w:val="single"/>
              </w:rPr>
              <w:t xml:space="preserve"> 25</w:t>
            </w:r>
          </w:p>
        </w:tc>
      </w:tr>
      <w:tr w:rsidR="000C7A77" w:rsidRPr="005309D7" w:rsidTr="00047EA1">
        <w:tblPrEx>
          <w:tblCellMar>
            <w:top w:w="0" w:type="dxa"/>
            <w:bottom w:w="0" w:type="dxa"/>
          </w:tblCellMar>
        </w:tblPrEx>
        <w:tc>
          <w:tcPr>
            <w:tcW w:w="6771" w:type="dxa"/>
          </w:tcPr>
          <w:p w:rsidR="000C7A77" w:rsidRPr="005309D7" w:rsidRDefault="000C7A77" w:rsidP="00047EA1">
            <w:pPr>
              <w:pStyle w:val="Debet"/>
              <w:rPr>
                <w:rFonts w:ascii="Times New Roman" w:hAnsi="Times New Roman" w:cs="Times New Roman"/>
                <w:i/>
                <w:iCs/>
                <w:sz w:val="28"/>
                <w:szCs w:val="28"/>
              </w:rPr>
            </w:pPr>
            <w:r w:rsidRPr="005309D7">
              <w:rPr>
                <w:rFonts w:ascii="Times New Roman" w:hAnsi="Times New Roman" w:cs="Times New Roman"/>
                <w:i/>
                <w:iCs/>
                <w:sz w:val="28"/>
                <w:szCs w:val="28"/>
              </w:rPr>
              <w:t>Кафолат мажбуриятлари буйича зохира суммаси</w:t>
            </w:r>
          </w:p>
        </w:tc>
        <w:tc>
          <w:tcPr>
            <w:tcW w:w="1134" w:type="dxa"/>
          </w:tcPr>
          <w:p w:rsidR="000C7A77" w:rsidRPr="005309D7" w:rsidRDefault="000C7A77" w:rsidP="00047EA1">
            <w:pPr>
              <w:pStyle w:val="Debet"/>
              <w:rPr>
                <w:rFonts w:ascii="Times New Roman" w:hAnsi="Times New Roman" w:cs="Times New Roman"/>
                <w:i/>
                <w:iCs/>
                <w:sz w:val="28"/>
                <w:szCs w:val="28"/>
                <w:u w:val="single"/>
              </w:rPr>
            </w:pPr>
            <w:r w:rsidRPr="005309D7">
              <w:rPr>
                <w:rFonts w:ascii="Times New Roman" w:hAnsi="Times New Roman" w:cs="Times New Roman"/>
                <w:i/>
                <w:iCs/>
                <w:sz w:val="28"/>
                <w:szCs w:val="28"/>
                <w:u w:val="single"/>
              </w:rPr>
              <w:t>525</w:t>
            </w:r>
          </w:p>
        </w:tc>
      </w:tr>
    </w:tbl>
    <w:p w:rsidR="000C7A77" w:rsidRPr="005309D7" w:rsidRDefault="000C7A77" w:rsidP="000C7A77">
      <w:pPr>
        <w:spacing w:before="120"/>
        <w:ind w:firstLine="567"/>
        <w:jc w:val="both"/>
        <w:rPr>
          <w:rFonts w:ascii="Times New Roman" w:hAnsi="Times New Roman"/>
          <w:szCs w:val="28"/>
        </w:rPr>
      </w:pPr>
      <w:r w:rsidRPr="005309D7">
        <w:rPr>
          <w:rFonts w:ascii="Times New Roman" w:hAnsi="Times New Roman"/>
          <w:szCs w:val="28"/>
        </w:rPr>
        <w:t>Фирмага ишдан чиккан глушителни кайтариб берганда, янги глушител кийматини «Кафолат мажбуриятлари буйича зохира» хисоб варагининг дебетига ёзилади. Фараз килайлик, харидор 20 турадиган глушителни алмаштириш учун 10 тулади.</w:t>
      </w:r>
    </w:p>
    <w:tbl>
      <w:tblPr>
        <w:tblW w:w="0" w:type="auto"/>
        <w:tblLayout w:type="fixed"/>
        <w:tblLook w:val="0000" w:firstRow="0" w:lastRow="0" w:firstColumn="0" w:lastColumn="0" w:noHBand="0" w:noVBand="0"/>
      </w:tblPr>
      <w:tblGrid>
        <w:gridCol w:w="6345"/>
        <w:gridCol w:w="1560"/>
        <w:gridCol w:w="1383"/>
      </w:tblGrid>
      <w:tr w:rsidR="000C7A77" w:rsidRPr="005309D7" w:rsidTr="00047EA1">
        <w:tblPrEx>
          <w:tblCellMar>
            <w:top w:w="0" w:type="dxa"/>
            <w:bottom w:w="0" w:type="dxa"/>
          </w:tblCellMar>
        </w:tblPrEx>
        <w:tc>
          <w:tcPr>
            <w:tcW w:w="6345" w:type="dxa"/>
          </w:tcPr>
          <w:p w:rsidR="000C7A77" w:rsidRPr="005309D7" w:rsidRDefault="000C7A77" w:rsidP="00047EA1">
            <w:pPr>
              <w:pStyle w:val="Debet"/>
              <w:rPr>
                <w:rFonts w:ascii="Times New Roman" w:hAnsi="Times New Roman" w:cs="Times New Roman"/>
                <w:sz w:val="28"/>
                <w:szCs w:val="28"/>
              </w:rPr>
            </w:pPr>
            <w:r w:rsidRPr="005309D7">
              <w:rPr>
                <w:rFonts w:ascii="Times New Roman" w:hAnsi="Times New Roman" w:cs="Times New Roman"/>
                <w:sz w:val="28"/>
                <w:szCs w:val="28"/>
              </w:rPr>
              <w:t>Дебет 5110 Пул маблаглари</w:t>
            </w:r>
          </w:p>
        </w:tc>
        <w:tc>
          <w:tcPr>
            <w:tcW w:w="1560" w:type="dxa"/>
          </w:tcPr>
          <w:p w:rsidR="000C7A77" w:rsidRPr="005309D7" w:rsidRDefault="000C7A77" w:rsidP="00047EA1">
            <w:pPr>
              <w:pStyle w:val="Debet"/>
              <w:ind w:right="318"/>
              <w:rPr>
                <w:rFonts w:ascii="Times New Roman" w:hAnsi="Times New Roman" w:cs="Times New Roman"/>
                <w:sz w:val="28"/>
                <w:szCs w:val="28"/>
              </w:rPr>
            </w:pPr>
            <w:r w:rsidRPr="005309D7">
              <w:rPr>
                <w:rFonts w:ascii="Times New Roman" w:hAnsi="Times New Roman" w:cs="Times New Roman"/>
                <w:sz w:val="28"/>
                <w:szCs w:val="28"/>
              </w:rPr>
              <w:t>10</w:t>
            </w:r>
          </w:p>
        </w:tc>
        <w:tc>
          <w:tcPr>
            <w:tcW w:w="1383" w:type="dxa"/>
          </w:tcPr>
          <w:p w:rsidR="000C7A77" w:rsidRPr="005309D7" w:rsidRDefault="000C7A77" w:rsidP="00047EA1">
            <w:pPr>
              <w:pStyle w:val="Debet"/>
              <w:ind w:right="318"/>
              <w:rPr>
                <w:rFonts w:ascii="Times New Roman" w:hAnsi="Times New Roman" w:cs="Times New Roman"/>
                <w:sz w:val="28"/>
                <w:szCs w:val="28"/>
              </w:rPr>
            </w:pPr>
          </w:p>
        </w:tc>
      </w:tr>
      <w:tr w:rsidR="000C7A77" w:rsidRPr="005309D7" w:rsidTr="00047EA1">
        <w:tblPrEx>
          <w:tblCellMar>
            <w:top w:w="0" w:type="dxa"/>
            <w:bottom w:w="0" w:type="dxa"/>
          </w:tblCellMar>
        </w:tblPrEx>
        <w:tc>
          <w:tcPr>
            <w:tcW w:w="6345" w:type="dxa"/>
          </w:tcPr>
          <w:p w:rsidR="000C7A77" w:rsidRPr="005309D7" w:rsidRDefault="000C7A77" w:rsidP="00047EA1">
            <w:pPr>
              <w:pStyle w:val="Debet"/>
              <w:rPr>
                <w:rFonts w:ascii="Times New Roman" w:hAnsi="Times New Roman" w:cs="Times New Roman"/>
                <w:sz w:val="28"/>
                <w:szCs w:val="28"/>
              </w:rPr>
            </w:pPr>
            <w:r w:rsidRPr="005309D7">
              <w:rPr>
                <w:rFonts w:ascii="Times New Roman" w:hAnsi="Times New Roman" w:cs="Times New Roman"/>
                <w:sz w:val="28"/>
                <w:szCs w:val="28"/>
              </w:rPr>
              <w:t>Кредит 6990 Кафолат мажбуриятлари буйича туланадиган харажатлар</w:t>
            </w:r>
          </w:p>
        </w:tc>
        <w:tc>
          <w:tcPr>
            <w:tcW w:w="1560" w:type="dxa"/>
          </w:tcPr>
          <w:p w:rsidR="000C7A77" w:rsidRPr="005309D7" w:rsidRDefault="000C7A77" w:rsidP="00047EA1">
            <w:pPr>
              <w:pStyle w:val="Debet"/>
              <w:ind w:right="318"/>
              <w:rPr>
                <w:rFonts w:ascii="Times New Roman" w:hAnsi="Times New Roman" w:cs="Times New Roman"/>
                <w:sz w:val="28"/>
                <w:szCs w:val="28"/>
              </w:rPr>
            </w:pPr>
            <w:r w:rsidRPr="005309D7">
              <w:rPr>
                <w:rFonts w:ascii="Times New Roman" w:hAnsi="Times New Roman" w:cs="Times New Roman"/>
                <w:sz w:val="28"/>
                <w:szCs w:val="28"/>
              </w:rPr>
              <w:t>20</w:t>
            </w:r>
          </w:p>
        </w:tc>
        <w:tc>
          <w:tcPr>
            <w:tcW w:w="1383" w:type="dxa"/>
          </w:tcPr>
          <w:p w:rsidR="000C7A77" w:rsidRPr="005309D7" w:rsidRDefault="000C7A77" w:rsidP="00047EA1">
            <w:pPr>
              <w:pStyle w:val="Debet"/>
              <w:ind w:right="318"/>
              <w:rPr>
                <w:rFonts w:ascii="Times New Roman" w:hAnsi="Times New Roman" w:cs="Times New Roman"/>
                <w:sz w:val="28"/>
                <w:szCs w:val="28"/>
              </w:rPr>
            </w:pPr>
          </w:p>
        </w:tc>
      </w:tr>
      <w:tr w:rsidR="000C7A77" w:rsidRPr="005309D7" w:rsidTr="00047EA1">
        <w:tblPrEx>
          <w:tblCellMar>
            <w:top w:w="0" w:type="dxa"/>
            <w:bottom w:w="0" w:type="dxa"/>
          </w:tblCellMar>
        </w:tblPrEx>
        <w:tc>
          <w:tcPr>
            <w:tcW w:w="6345" w:type="dxa"/>
          </w:tcPr>
          <w:p w:rsidR="000C7A77" w:rsidRPr="005309D7" w:rsidRDefault="000C7A77" w:rsidP="00047EA1">
            <w:pPr>
              <w:pStyle w:val="Debet"/>
              <w:rPr>
                <w:rFonts w:ascii="Times New Roman" w:hAnsi="Times New Roman" w:cs="Times New Roman"/>
                <w:sz w:val="28"/>
                <w:szCs w:val="28"/>
              </w:rPr>
            </w:pPr>
            <w:r w:rsidRPr="005309D7">
              <w:rPr>
                <w:rFonts w:ascii="Times New Roman" w:hAnsi="Times New Roman" w:cs="Times New Roman"/>
                <w:sz w:val="28"/>
                <w:szCs w:val="28"/>
              </w:rPr>
              <w:t>Кредит 9030 Хизмат курсатишдан келган даромад</w:t>
            </w:r>
          </w:p>
        </w:tc>
        <w:tc>
          <w:tcPr>
            <w:tcW w:w="1560" w:type="dxa"/>
          </w:tcPr>
          <w:p w:rsidR="000C7A77" w:rsidRPr="005309D7" w:rsidRDefault="000C7A77" w:rsidP="00047EA1">
            <w:pPr>
              <w:pStyle w:val="Debet"/>
              <w:ind w:right="318"/>
              <w:rPr>
                <w:rFonts w:ascii="Times New Roman" w:hAnsi="Times New Roman" w:cs="Times New Roman"/>
                <w:sz w:val="28"/>
                <w:szCs w:val="28"/>
              </w:rPr>
            </w:pPr>
          </w:p>
        </w:tc>
        <w:tc>
          <w:tcPr>
            <w:tcW w:w="1383" w:type="dxa"/>
          </w:tcPr>
          <w:p w:rsidR="000C7A77" w:rsidRPr="005309D7" w:rsidRDefault="000C7A77" w:rsidP="00047EA1">
            <w:pPr>
              <w:pStyle w:val="Debet"/>
              <w:ind w:right="318"/>
              <w:rPr>
                <w:rFonts w:ascii="Times New Roman" w:hAnsi="Times New Roman" w:cs="Times New Roman"/>
                <w:sz w:val="28"/>
                <w:szCs w:val="28"/>
              </w:rPr>
            </w:pPr>
            <w:r w:rsidRPr="005309D7">
              <w:rPr>
                <w:rFonts w:ascii="Times New Roman" w:hAnsi="Times New Roman" w:cs="Times New Roman"/>
                <w:sz w:val="28"/>
                <w:szCs w:val="28"/>
              </w:rPr>
              <w:t>10</w:t>
            </w:r>
          </w:p>
        </w:tc>
      </w:tr>
      <w:tr w:rsidR="000C7A77" w:rsidRPr="005309D7" w:rsidTr="00047EA1">
        <w:tblPrEx>
          <w:tblCellMar>
            <w:top w:w="0" w:type="dxa"/>
            <w:bottom w:w="0" w:type="dxa"/>
          </w:tblCellMar>
        </w:tblPrEx>
        <w:tc>
          <w:tcPr>
            <w:tcW w:w="6345" w:type="dxa"/>
          </w:tcPr>
          <w:p w:rsidR="000C7A77" w:rsidRPr="005309D7" w:rsidRDefault="000C7A77" w:rsidP="00047EA1">
            <w:pPr>
              <w:pStyle w:val="Debet"/>
              <w:rPr>
                <w:rFonts w:ascii="Times New Roman" w:hAnsi="Times New Roman" w:cs="Times New Roman"/>
                <w:sz w:val="28"/>
                <w:szCs w:val="28"/>
              </w:rPr>
            </w:pPr>
            <w:r w:rsidRPr="005309D7">
              <w:rPr>
                <w:rFonts w:ascii="Times New Roman" w:hAnsi="Times New Roman" w:cs="Times New Roman"/>
                <w:sz w:val="28"/>
                <w:szCs w:val="28"/>
              </w:rPr>
              <w:t>Кредит 2910 Товарлар</w:t>
            </w:r>
          </w:p>
        </w:tc>
        <w:tc>
          <w:tcPr>
            <w:tcW w:w="1560" w:type="dxa"/>
          </w:tcPr>
          <w:p w:rsidR="000C7A77" w:rsidRPr="005309D7" w:rsidRDefault="000C7A77" w:rsidP="00047EA1">
            <w:pPr>
              <w:pStyle w:val="Debet"/>
              <w:ind w:right="318"/>
              <w:rPr>
                <w:rFonts w:ascii="Times New Roman" w:hAnsi="Times New Roman" w:cs="Times New Roman"/>
                <w:sz w:val="28"/>
                <w:szCs w:val="28"/>
              </w:rPr>
            </w:pPr>
          </w:p>
        </w:tc>
        <w:tc>
          <w:tcPr>
            <w:tcW w:w="1383" w:type="dxa"/>
          </w:tcPr>
          <w:p w:rsidR="000C7A77" w:rsidRPr="005309D7" w:rsidRDefault="000C7A77" w:rsidP="00047EA1">
            <w:pPr>
              <w:pStyle w:val="Debet"/>
              <w:ind w:right="318"/>
              <w:rPr>
                <w:rFonts w:ascii="Times New Roman" w:hAnsi="Times New Roman" w:cs="Times New Roman"/>
                <w:sz w:val="28"/>
                <w:szCs w:val="28"/>
              </w:rPr>
            </w:pPr>
            <w:r w:rsidRPr="005309D7">
              <w:rPr>
                <w:rFonts w:ascii="Times New Roman" w:hAnsi="Times New Roman" w:cs="Times New Roman"/>
                <w:sz w:val="28"/>
                <w:szCs w:val="28"/>
              </w:rPr>
              <w:t>20</w:t>
            </w:r>
          </w:p>
        </w:tc>
      </w:tr>
    </w:tbl>
    <w:p w:rsidR="000C7A77" w:rsidRPr="005309D7" w:rsidRDefault="000C7A77" w:rsidP="000C7A77">
      <w:pPr>
        <w:spacing w:before="120"/>
        <w:ind w:firstLine="709"/>
        <w:jc w:val="both"/>
        <w:rPr>
          <w:rFonts w:ascii="Times New Roman" w:hAnsi="Times New Roman"/>
          <w:szCs w:val="28"/>
        </w:rPr>
      </w:pPr>
      <w:r w:rsidRPr="005309D7">
        <w:rPr>
          <w:rFonts w:ascii="Times New Roman" w:hAnsi="Times New Roman"/>
          <w:b/>
          <w:bCs/>
          <w:i/>
          <w:iCs/>
          <w:szCs w:val="28"/>
        </w:rPr>
        <w:t>Кайта молиялашга тегишли булган киска муддатли мажбуриятлар</w:t>
      </w:r>
      <w:r w:rsidRPr="005309D7">
        <w:rPr>
          <w:rFonts w:ascii="Times New Roman" w:hAnsi="Times New Roman"/>
          <w:b/>
          <w:bCs/>
          <w:szCs w:val="28"/>
        </w:rPr>
        <w:t xml:space="preserve">. </w:t>
      </w:r>
      <w:r w:rsidRPr="005309D7">
        <w:rPr>
          <w:rFonts w:ascii="Times New Roman" w:hAnsi="Times New Roman"/>
          <w:szCs w:val="28"/>
        </w:rPr>
        <w:t xml:space="preserve">Компания </w:t>
      </w:r>
      <w:bookmarkStart w:id="1" w:name="кекеке"/>
      <w:bookmarkEnd w:id="1"/>
      <w:r w:rsidRPr="005309D7">
        <w:rPr>
          <w:rFonts w:ascii="Times New Roman" w:hAnsi="Times New Roman"/>
          <w:szCs w:val="28"/>
        </w:rPr>
        <w:t>узининг айланма капитали буйича хисобот курсаткичларини яхшилаш учун жорий мажбуриятларни узок муддатлиларга кайта классификациялаш сабабларига эга булиши мумкин. Кайта классификациялаш сабабларидан бири шу булиши мумкинки, компания карзни кайта молиялаштирмокчи булса, у жорий мажбуриятлар буйича туловларни амалга оширишни режалаштирмайди.</w:t>
      </w:r>
    </w:p>
    <w:p w:rsidR="000C7A77" w:rsidRPr="00CC77E6" w:rsidRDefault="000C7A77" w:rsidP="000C7A77">
      <w:pPr>
        <w:pStyle w:val="2"/>
        <w:autoSpaceDE w:val="0"/>
        <w:autoSpaceDN w:val="0"/>
        <w:adjustRightInd w:val="0"/>
        <w:spacing w:after="120"/>
        <w:ind w:firstLine="720"/>
        <w:rPr>
          <w:rFonts w:ascii="BalticaUzbek" w:hAnsi="BalticaUzbek"/>
          <w:b w:val="0"/>
          <w:szCs w:val="28"/>
        </w:rPr>
      </w:pPr>
      <w:r w:rsidRPr="00CC77E6">
        <w:rPr>
          <w:rFonts w:ascii="BalticaUzbek" w:hAnsi="BalticaUzbek"/>
          <w:b w:val="0"/>
          <w:szCs w:val="28"/>
        </w:rPr>
        <w:t xml:space="preserve">Ìàñàëàí, ôèðìàëàð îäàòäà áèíîëàð âà àñáîá-óñêóíàëàð êóðèëèøèíè êèñêà ìóääàòëè êàðç ìàæáóðèÿòè (îáëèãàöèÿëàð) õèñîáèãà ìîëèÿëàøòèðàäèëàð, óíãà áèíîàí </w:t>
      </w:r>
      <w:r w:rsidRPr="00CC77E6">
        <w:rPr>
          <w:rFonts w:ascii="BalticaUzbek" w:hAnsi="BalticaUzbek"/>
          <w:b w:val="0"/>
          <w:szCs w:val="28"/>
        </w:rPr>
        <w:lastRenderedPageBreak/>
        <w:t>êåéèí÷àëèê óçîê ìóääàòëèëèê àñîñèäà ìîëèÿëàøòèðèø êóçäà òóòèëàäè, ñóíãðà êàðçíè óçîê ìóääàòëè ñèôàòèäà àêñ ýòòèðàäèëàð.</w:t>
      </w:r>
    </w:p>
    <w:p w:rsidR="000C7A77" w:rsidRPr="005309D7" w:rsidRDefault="000C7A77" w:rsidP="000C7A77">
      <w:pPr>
        <w:pStyle w:val="6"/>
        <w:rPr>
          <w:rFonts w:ascii="Times New Roman" w:hAnsi="Times New Roman" w:cs="Times New Roman"/>
          <w:i/>
          <w:iCs/>
          <w:sz w:val="28"/>
          <w:szCs w:val="28"/>
          <w:lang w:val="ru-RU"/>
        </w:rPr>
      </w:pPr>
      <w:bookmarkStart w:id="2" w:name="шш"/>
      <w:bookmarkEnd w:id="2"/>
    </w:p>
    <w:p w:rsidR="000C7A77" w:rsidRPr="005309D7" w:rsidRDefault="000C7A77" w:rsidP="000C7A77">
      <w:pPr>
        <w:pStyle w:val="6"/>
        <w:ind w:firstLine="567"/>
        <w:rPr>
          <w:rFonts w:ascii="Times New Roman" w:hAnsi="Times New Roman" w:cs="Times New Roman"/>
          <w:b/>
          <w:bCs/>
          <w:i/>
          <w:iCs/>
          <w:sz w:val="28"/>
          <w:szCs w:val="28"/>
          <w:lang w:val="ru-RU"/>
        </w:rPr>
      </w:pPr>
      <w:r w:rsidRPr="005309D7">
        <w:rPr>
          <w:rFonts w:ascii="Times New Roman" w:hAnsi="Times New Roman" w:cs="Times New Roman"/>
          <w:b/>
          <w:bCs/>
          <w:i/>
          <w:iCs/>
          <w:sz w:val="28"/>
          <w:szCs w:val="28"/>
          <w:lang w:val="ru-RU"/>
        </w:rPr>
        <w:t xml:space="preserve">12.3. Узок муддатли хисоб-китобларнинг хисоби. </w:t>
      </w:r>
    </w:p>
    <w:p w:rsidR="000C7A77" w:rsidRPr="005309D7" w:rsidRDefault="000C7A77" w:rsidP="000C7A77">
      <w:pPr>
        <w:pStyle w:val="a3"/>
        <w:ind w:firstLine="567"/>
        <w:rPr>
          <w:szCs w:val="28"/>
        </w:rPr>
      </w:pPr>
      <w:r w:rsidRPr="005309D7">
        <w:rPr>
          <w:szCs w:val="28"/>
        </w:rPr>
        <w:t>Узок муддатли мажбурият – бу юкорида курсатилган таърифга мос келадиган ва тулов муддати баланснинг хакикий санасидан бошлаб бир йилдан ортик ёки дебитор(карздор)нинг иш циклидан кайси бири узок муддатли булган мажбуриятдир.</w:t>
      </w:r>
    </w:p>
    <w:p w:rsidR="000C7A77" w:rsidRPr="005309D7" w:rsidRDefault="000C7A77" w:rsidP="000C7A77">
      <w:pPr>
        <w:ind w:firstLine="567"/>
        <w:jc w:val="both"/>
        <w:rPr>
          <w:rFonts w:ascii="Times New Roman" w:hAnsi="Times New Roman"/>
          <w:b/>
          <w:bCs/>
          <w:i/>
          <w:iCs/>
          <w:szCs w:val="28"/>
        </w:rPr>
      </w:pPr>
      <w:r w:rsidRPr="005309D7">
        <w:rPr>
          <w:rFonts w:ascii="Times New Roman" w:hAnsi="Times New Roman"/>
          <w:b/>
          <w:bCs/>
          <w:i/>
          <w:iCs/>
          <w:szCs w:val="28"/>
        </w:rPr>
        <w:t>Бахолаш ва улчаш тамойиллари</w:t>
      </w:r>
    </w:p>
    <w:p w:rsidR="000C7A77" w:rsidRPr="005309D7" w:rsidRDefault="000C7A77" w:rsidP="000C7A77">
      <w:pPr>
        <w:pStyle w:val="a3"/>
        <w:ind w:firstLine="567"/>
        <w:rPr>
          <w:szCs w:val="28"/>
        </w:rPr>
      </w:pPr>
      <w:r w:rsidRPr="005309D7">
        <w:rPr>
          <w:szCs w:val="28"/>
        </w:rPr>
        <w:t>Бахолаш ва улчашнинг учта асосий тамойили мавжуд. Бу тамойиллар узок муддатли мажбуриятларга ва туланадиган узок муддатли векселларга кулланилади. Учта асосий тамойил:</w:t>
      </w:r>
    </w:p>
    <w:p w:rsidR="000C7A77" w:rsidRPr="005309D7" w:rsidRDefault="000C7A77" w:rsidP="000C7A77">
      <w:pPr>
        <w:pStyle w:val="a9"/>
        <w:numPr>
          <w:ilvl w:val="0"/>
          <w:numId w:val="7"/>
        </w:numPr>
        <w:ind w:left="0" w:firstLine="540"/>
        <w:rPr>
          <w:rFonts w:ascii="Times New Roman" w:hAnsi="Times New Roman" w:cs="Times New Roman"/>
          <w:sz w:val="28"/>
          <w:szCs w:val="28"/>
          <w:lang w:val="ru-RU"/>
        </w:rPr>
      </w:pPr>
      <w:r w:rsidRPr="005309D7">
        <w:rPr>
          <w:rFonts w:ascii="Times New Roman" w:hAnsi="Times New Roman" w:cs="Times New Roman"/>
          <w:sz w:val="28"/>
          <w:szCs w:val="28"/>
          <w:lang w:val="ru-RU"/>
        </w:rPr>
        <w:t>Узок муддатли мажбуриятлар карзга олинган товар ва хизматларнинг хакконий бозор киймати буйича кайд килинади. Бозор фоиз ставкаси – бу хужалик муомаласилардаги эътироз килинмайдиган ставкадир ва у товар ва хизматларнинг хакконий бозор киймати буйича талаб килинадиган келгуси накд туловларнинг хакконий кийматига тенг.</w:t>
      </w:r>
    </w:p>
    <w:p w:rsidR="000C7A77" w:rsidRPr="005309D7" w:rsidRDefault="000C7A77" w:rsidP="000C7A77">
      <w:pPr>
        <w:pStyle w:val="a9"/>
        <w:numPr>
          <w:ilvl w:val="0"/>
          <w:numId w:val="7"/>
        </w:numPr>
        <w:ind w:left="0" w:firstLine="540"/>
        <w:rPr>
          <w:rFonts w:ascii="Times New Roman" w:hAnsi="Times New Roman" w:cs="Times New Roman"/>
          <w:sz w:val="28"/>
          <w:szCs w:val="28"/>
          <w:lang w:val="ru-RU"/>
        </w:rPr>
      </w:pPr>
      <w:r w:rsidRPr="005309D7">
        <w:rPr>
          <w:rFonts w:ascii="Times New Roman" w:hAnsi="Times New Roman" w:cs="Times New Roman"/>
          <w:sz w:val="28"/>
          <w:szCs w:val="28"/>
          <w:lang w:val="ru-RU"/>
        </w:rPr>
        <w:t>Фоизларнинг даврий тулови карзнинг чикарилиш санасига булган бозор фоиз ставкасига асосланган.</w:t>
      </w:r>
    </w:p>
    <w:p w:rsidR="000C7A77" w:rsidRPr="005309D7" w:rsidRDefault="000C7A77" w:rsidP="000C7A77">
      <w:pPr>
        <w:pStyle w:val="a9"/>
        <w:numPr>
          <w:ilvl w:val="0"/>
          <w:numId w:val="7"/>
        </w:numPr>
        <w:ind w:left="0" w:firstLine="540"/>
        <w:rPr>
          <w:rFonts w:ascii="Times New Roman" w:hAnsi="Times New Roman" w:cs="Times New Roman"/>
          <w:sz w:val="28"/>
          <w:szCs w:val="28"/>
          <w:lang w:val="ru-RU"/>
        </w:rPr>
      </w:pPr>
      <w:r w:rsidRPr="005309D7">
        <w:rPr>
          <w:rFonts w:ascii="Times New Roman" w:hAnsi="Times New Roman" w:cs="Times New Roman"/>
          <w:sz w:val="28"/>
          <w:szCs w:val="28"/>
          <w:lang w:val="ru-RU"/>
        </w:rPr>
        <w:t>Баланс санасига булган узок муддатли карзнинг колдик киймати - бу эмиссия вактида бозор фоиз ставкасигача дисконтланган барча колган накд туловларнинг хакикий кийматидир.</w:t>
      </w:r>
    </w:p>
    <w:p w:rsidR="000C7A77" w:rsidRPr="005309D7" w:rsidRDefault="000C7A77" w:rsidP="000C7A77">
      <w:pPr>
        <w:pStyle w:val="a3"/>
        <w:ind w:firstLine="567"/>
        <w:rPr>
          <w:szCs w:val="28"/>
        </w:rPr>
      </w:pPr>
      <w:r w:rsidRPr="005309D7">
        <w:rPr>
          <w:szCs w:val="28"/>
        </w:rPr>
        <w:t>Бу максад учун кулланиладиган фоиз ставкаси карз муддати даврида узгармайди.</w:t>
      </w:r>
    </w:p>
    <w:p w:rsidR="000C7A77" w:rsidRPr="005309D7" w:rsidRDefault="000C7A77" w:rsidP="000C7A77">
      <w:pPr>
        <w:pStyle w:val="a3"/>
        <w:rPr>
          <w:szCs w:val="28"/>
        </w:rPr>
      </w:pPr>
      <w:r w:rsidRPr="005309D7">
        <w:rPr>
          <w:szCs w:val="28"/>
        </w:rPr>
        <w:t>Бу учта тамойил узок муддатли карз ва фоизлар тулаш буйича харажатларнинг улчаниши ва акс эттирилиши учун асос хисобланади.</w:t>
      </w:r>
    </w:p>
    <w:p w:rsidR="000C7A77" w:rsidRPr="005309D7" w:rsidRDefault="000C7A77" w:rsidP="000C7A77">
      <w:pPr>
        <w:ind w:firstLine="567"/>
        <w:jc w:val="both"/>
        <w:rPr>
          <w:rFonts w:ascii="Times New Roman" w:hAnsi="Times New Roman"/>
          <w:szCs w:val="28"/>
        </w:rPr>
      </w:pPr>
      <w:r w:rsidRPr="005309D7">
        <w:rPr>
          <w:rFonts w:ascii="Times New Roman" w:hAnsi="Times New Roman"/>
          <w:b/>
          <w:bCs/>
          <w:i/>
          <w:iCs/>
          <w:szCs w:val="28"/>
        </w:rPr>
        <w:t>Туланадиган облигациялар</w:t>
      </w:r>
      <w:r w:rsidRPr="005309D7">
        <w:rPr>
          <w:rFonts w:ascii="Times New Roman" w:hAnsi="Times New Roman"/>
          <w:b/>
          <w:bCs/>
          <w:szCs w:val="28"/>
        </w:rPr>
        <w:t xml:space="preserve">. </w:t>
      </w:r>
      <w:r w:rsidRPr="005309D7">
        <w:rPr>
          <w:rFonts w:ascii="Times New Roman" w:hAnsi="Times New Roman"/>
          <w:i/>
          <w:iCs/>
          <w:szCs w:val="28"/>
        </w:rPr>
        <w:t xml:space="preserve">Облигация </w:t>
      </w:r>
      <w:r w:rsidRPr="005309D7">
        <w:rPr>
          <w:rFonts w:ascii="Times New Roman" w:hAnsi="Times New Roman"/>
          <w:szCs w:val="28"/>
        </w:rPr>
        <w:t xml:space="preserve">– катта суммалардаги капитални узок муддат асосида химоялаш учун компаниялар ва давлат ташкилотлари томонидан чикариладиган карз гувохномаларидир. Облигациялар – бу фирма-эмитентнинг облигациялар эгалари(инвесторлар) томонидан инвестиция килинаётган капитални кайтариш учун асосий сумма ва фоизларни тулаш тугрисидаги расмий берган ваъдасини ифодалайдиган конуний хужжатдир. Расмий облигацион келишув ёки </w:t>
      </w:r>
      <w:r w:rsidRPr="005309D7">
        <w:rPr>
          <w:rFonts w:ascii="Times New Roman" w:hAnsi="Times New Roman"/>
          <w:i/>
          <w:iCs/>
          <w:szCs w:val="28"/>
        </w:rPr>
        <w:t xml:space="preserve">облигацион келишув </w:t>
      </w:r>
      <w:r w:rsidRPr="005309D7">
        <w:rPr>
          <w:rFonts w:ascii="Times New Roman" w:hAnsi="Times New Roman"/>
          <w:szCs w:val="28"/>
        </w:rPr>
        <w:t xml:space="preserve">облигация муддатларини, эмитент ва облигация эгаларининг хукук ва мажбуриятларини аниклайди. Келишув компания-эмитентга, эмиссия учун тасдикланган пул суммасига, фоиз ставкаси ва фоизларни тулаш муддатларига, карз суммасини тулаш муддатларига, инвестор ва эмитентларнинг манфаатларини хисобга олиш учун тайинланган, мустакил васий мажбуриятлари конверсиясига булган хар хил чеклашларни </w:t>
      </w:r>
      <w:r w:rsidRPr="005309D7">
        <w:rPr>
          <w:rFonts w:ascii="Times New Roman" w:hAnsi="Times New Roman"/>
          <w:szCs w:val="28"/>
        </w:rPr>
        <w:lastRenderedPageBreak/>
        <w:t>белгилайди. Васий булиб, одатда зарурий кайд килишни юритадиган хамда мажбурият ва фоизларни тулайдиган, молиявий ташкилот иштирок этади. Инвесторлар узида эмитент ва инвесторлар орасидаги келишув мажбуриятини акс эттирувчи облигацион сертификатлар оладилар.</w:t>
      </w:r>
    </w:p>
    <w:p w:rsidR="000C7A77" w:rsidRPr="005309D7" w:rsidRDefault="000C7A77" w:rsidP="000C7A77">
      <w:pPr>
        <w:ind w:firstLine="567"/>
        <w:jc w:val="both"/>
        <w:rPr>
          <w:rFonts w:ascii="Times New Roman" w:hAnsi="Times New Roman"/>
          <w:szCs w:val="28"/>
        </w:rPr>
      </w:pPr>
      <w:r w:rsidRPr="005309D7">
        <w:rPr>
          <w:rFonts w:ascii="Times New Roman" w:hAnsi="Times New Roman"/>
          <w:szCs w:val="28"/>
        </w:rPr>
        <w:t>Облигациялар одатда, 1 000 ва 10 000 лик кичик кийматда чикарилади. Кичик кийматдаги облигацияларнинг чикарилиши уларнинг енгиллигини оширади ва инвесторларга хар хил турдаги кимматли когозларга капитал куйилма учун катта имкониятлар беради хамда инвестицияда таваккални камайтиради.</w:t>
      </w:r>
    </w:p>
    <w:p w:rsidR="000C7A77" w:rsidRPr="005309D7" w:rsidRDefault="000C7A77" w:rsidP="000C7A77">
      <w:pPr>
        <w:ind w:firstLine="567"/>
        <w:jc w:val="both"/>
        <w:rPr>
          <w:rFonts w:ascii="Times New Roman" w:hAnsi="Times New Roman"/>
          <w:szCs w:val="28"/>
        </w:rPr>
      </w:pPr>
      <w:r w:rsidRPr="005309D7">
        <w:rPr>
          <w:rFonts w:ascii="Times New Roman" w:hAnsi="Times New Roman"/>
          <w:szCs w:val="28"/>
        </w:rPr>
        <w:t>Инвесторлар кенг инвестицион максадларга ва сиёсатга эга буладилар. Бунинг натижасида куп турли облигациялар чикарилади.</w:t>
      </w:r>
    </w:p>
    <w:p w:rsidR="000C7A77" w:rsidRPr="005309D7" w:rsidRDefault="000C7A77" w:rsidP="000C7A77">
      <w:pPr>
        <w:ind w:firstLine="567"/>
        <w:jc w:val="both"/>
        <w:rPr>
          <w:rFonts w:ascii="Times New Roman" w:hAnsi="Times New Roman"/>
          <w:szCs w:val="28"/>
        </w:rPr>
      </w:pPr>
      <w:r w:rsidRPr="005309D7">
        <w:rPr>
          <w:rFonts w:ascii="Times New Roman" w:hAnsi="Times New Roman"/>
          <w:szCs w:val="28"/>
        </w:rPr>
        <w:t>Облигациялар буйича карзлар хамда улар билан боглик булган туланмаган чегирмалар ва устамалар, одатда, балансда узок муддатли мажбуриятлар каби акс эттирилади.</w:t>
      </w:r>
    </w:p>
    <w:p w:rsidR="000C7A77" w:rsidRPr="005309D7" w:rsidRDefault="000C7A77" w:rsidP="000C7A77">
      <w:pPr>
        <w:pStyle w:val="a3"/>
        <w:rPr>
          <w:szCs w:val="28"/>
        </w:rPr>
      </w:pPr>
      <w:r w:rsidRPr="005309D7">
        <w:rPr>
          <w:i/>
          <w:iCs/>
          <w:szCs w:val="28"/>
        </w:rPr>
        <w:t>Номинал киймат буйича чикарилган облигациялар</w:t>
      </w:r>
      <w:r w:rsidRPr="005309D7">
        <w:rPr>
          <w:szCs w:val="28"/>
        </w:rPr>
        <w:t>. Масалан, VASON корпорацияси 2001 йил 1 январда 100 000 дол. суммада 9%ли облигациялар чикарди. Муддати 5 йил. Фоизлар йилда икки марта 1 январь ва 1 июлда туланиши керак. Облигациялар номинал киймат буйича чикарилган. Чикариш хакидаги ёзув куйидагича булади:</w:t>
      </w:r>
    </w:p>
    <w:tbl>
      <w:tblPr>
        <w:tblW w:w="8871" w:type="dxa"/>
        <w:tblLayout w:type="fixed"/>
        <w:tblLook w:val="0000" w:firstRow="0" w:lastRow="0" w:firstColumn="0" w:lastColumn="0" w:noHBand="0" w:noVBand="0"/>
      </w:tblPr>
      <w:tblGrid>
        <w:gridCol w:w="6345"/>
        <w:gridCol w:w="1143"/>
        <w:gridCol w:w="1383"/>
      </w:tblGrid>
      <w:tr w:rsidR="000C7A77" w:rsidRPr="005309D7" w:rsidTr="00047EA1">
        <w:tblPrEx>
          <w:tblCellMar>
            <w:top w:w="0" w:type="dxa"/>
            <w:bottom w:w="0" w:type="dxa"/>
          </w:tblCellMar>
        </w:tblPrEx>
        <w:tc>
          <w:tcPr>
            <w:tcW w:w="6345" w:type="dxa"/>
          </w:tcPr>
          <w:p w:rsidR="000C7A77" w:rsidRPr="005309D7" w:rsidRDefault="000C7A77" w:rsidP="00047EA1">
            <w:pPr>
              <w:pStyle w:val="Debet"/>
              <w:rPr>
                <w:rFonts w:ascii="Times New Roman" w:hAnsi="Times New Roman" w:cs="Times New Roman"/>
                <w:sz w:val="28"/>
                <w:szCs w:val="28"/>
              </w:rPr>
            </w:pPr>
            <w:r w:rsidRPr="005309D7">
              <w:rPr>
                <w:rFonts w:ascii="Times New Roman" w:hAnsi="Times New Roman" w:cs="Times New Roman"/>
                <w:sz w:val="28"/>
                <w:szCs w:val="28"/>
              </w:rPr>
              <w:t>Пул маблаглари</w:t>
            </w:r>
          </w:p>
        </w:tc>
        <w:tc>
          <w:tcPr>
            <w:tcW w:w="1143" w:type="dxa"/>
          </w:tcPr>
          <w:p w:rsidR="000C7A77" w:rsidRPr="005309D7" w:rsidRDefault="000C7A77" w:rsidP="00047EA1">
            <w:pPr>
              <w:pStyle w:val="Debet"/>
              <w:ind w:right="-108"/>
              <w:rPr>
                <w:rFonts w:ascii="Times New Roman" w:hAnsi="Times New Roman" w:cs="Times New Roman"/>
                <w:sz w:val="28"/>
                <w:szCs w:val="28"/>
              </w:rPr>
            </w:pPr>
            <w:r w:rsidRPr="005309D7">
              <w:rPr>
                <w:rFonts w:ascii="Times New Roman" w:hAnsi="Times New Roman" w:cs="Times New Roman"/>
                <w:sz w:val="28"/>
                <w:szCs w:val="28"/>
              </w:rPr>
              <w:t>100 000</w:t>
            </w:r>
          </w:p>
        </w:tc>
        <w:tc>
          <w:tcPr>
            <w:tcW w:w="1383" w:type="dxa"/>
          </w:tcPr>
          <w:p w:rsidR="000C7A77" w:rsidRPr="005309D7" w:rsidRDefault="000C7A77" w:rsidP="00047EA1">
            <w:pPr>
              <w:pStyle w:val="Debet"/>
              <w:ind w:right="-108"/>
              <w:rPr>
                <w:rFonts w:ascii="Times New Roman" w:hAnsi="Times New Roman" w:cs="Times New Roman"/>
                <w:sz w:val="28"/>
                <w:szCs w:val="28"/>
              </w:rPr>
            </w:pPr>
          </w:p>
        </w:tc>
      </w:tr>
      <w:tr w:rsidR="000C7A77" w:rsidRPr="005309D7" w:rsidTr="00047EA1">
        <w:tblPrEx>
          <w:tblCellMar>
            <w:top w:w="0" w:type="dxa"/>
            <w:bottom w:w="0" w:type="dxa"/>
          </w:tblCellMar>
        </w:tblPrEx>
        <w:trPr>
          <w:trHeight w:val="226"/>
        </w:trPr>
        <w:tc>
          <w:tcPr>
            <w:tcW w:w="6345" w:type="dxa"/>
          </w:tcPr>
          <w:p w:rsidR="000C7A77" w:rsidRPr="005309D7" w:rsidRDefault="000C7A77" w:rsidP="00047EA1">
            <w:pPr>
              <w:pStyle w:val="Debet"/>
              <w:rPr>
                <w:rFonts w:ascii="Times New Roman" w:hAnsi="Times New Roman" w:cs="Times New Roman"/>
                <w:sz w:val="28"/>
                <w:szCs w:val="28"/>
              </w:rPr>
            </w:pPr>
            <w:r w:rsidRPr="005309D7">
              <w:rPr>
                <w:rFonts w:ascii="Times New Roman" w:hAnsi="Times New Roman" w:cs="Times New Roman"/>
                <w:sz w:val="28"/>
                <w:szCs w:val="28"/>
              </w:rPr>
              <w:t>Туланадиган облигациялар</w:t>
            </w:r>
          </w:p>
        </w:tc>
        <w:tc>
          <w:tcPr>
            <w:tcW w:w="1143" w:type="dxa"/>
          </w:tcPr>
          <w:p w:rsidR="000C7A77" w:rsidRPr="005309D7" w:rsidRDefault="000C7A77" w:rsidP="00047EA1">
            <w:pPr>
              <w:pStyle w:val="Debet"/>
              <w:ind w:right="-108"/>
              <w:rPr>
                <w:rFonts w:ascii="Times New Roman" w:hAnsi="Times New Roman" w:cs="Times New Roman"/>
                <w:sz w:val="28"/>
                <w:szCs w:val="28"/>
              </w:rPr>
            </w:pPr>
          </w:p>
        </w:tc>
        <w:tc>
          <w:tcPr>
            <w:tcW w:w="1383" w:type="dxa"/>
          </w:tcPr>
          <w:p w:rsidR="000C7A77" w:rsidRPr="005309D7" w:rsidRDefault="000C7A77" w:rsidP="00047EA1">
            <w:pPr>
              <w:pStyle w:val="Debet"/>
              <w:ind w:right="-108"/>
              <w:rPr>
                <w:rFonts w:ascii="Times New Roman" w:hAnsi="Times New Roman" w:cs="Times New Roman"/>
                <w:sz w:val="28"/>
                <w:szCs w:val="28"/>
              </w:rPr>
            </w:pPr>
            <w:r w:rsidRPr="005309D7">
              <w:rPr>
                <w:rFonts w:ascii="Times New Roman" w:hAnsi="Times New Roman" w:cs="Times New Roman"/>
                <w:sz w:val="28"/>
                <w:szCs w:val="28"/>
              </w:rPr>
              <w:t>100 000</w:t>
            </w:r>
          </w:p>
        </w:tc>
      </w:tr>
    </w:tbl>
    <w:p w:rsidR="000C7A77" w:rsidRPr="005309D7" w:rsidRDefault="000C7A77" w:rsidP="000C7A77">
      <w:pPr>
        <w:pStyle w:val="a3"/>
        <w:spacing w:before="240"/>
        <w:ind w:firstLine="567"/>
        <w:jc w:val="both"/>
        <w:rPr>
          <w:bCs/>
          <w:szCs w:val="28"/>
        </w:rPr>
      </w:pPr>
      <w:r w:rsidRPr="005309D7">
        <w:rPr>
          <w:bCs/>
          <w:szCs w:val="28"/>
        </w:rPr>
        <w:t xml:space="preserve">Фоизларнинг хисоби: </w:t>
      </w:r>
      <w:r w:rsidRPr="005309D7">
        <w:rPr>
          <w:bCs/>
          <w:i/>
          <w:iCs/>
          <w:szCs w:val="28"/>
        </w:rPr>
        <w:t xml:space="preserve">Фоиз суммаси = Карз суммаси </w:t>
      </w:r>
      <w:r w:rsidRPr="005309D7">
        <w:rPr>
          <w:bCs/>
          <w:i/>
          <w:iCs/>
          <w:szCs w:val="28"/>
        </w:rPr>
        <w:sym w:font="Symbol" w:char="F0B4"/>
      </w:r>
      <w:r w:rsidRPr="005309D7">
        <w:rPr>
          <w:bCs/>
          <w:i/>
          <w:iCs/>
          <w:szCs w:val="28"/>
        </w:rPr>
        <w:t xml:space="preserve"> Фоиз ставкаси </w:t>
      </w:r>
      <w:r w:rsidRPr="005309D7">
        <w:rPr>
          <w:bCs/>
          <w:i/>
          <w:iCs/>
          <w:szCs w:val="28"/>
        </w:rPr>
        <w:sym w:font="Symbol" w:char="F0B4"/>
      </w:r>
      <w:r w:rsidRPr="005309D7">
        <w:rPr>
          <w:bCs/>
          <w:i/>
          <w:iCs/>
          <w:szCs w:val="28"/>
        </w:rPr>
        <w:t xml:space="preserve"> Муддат</w:t>
      </w:r>
    </w:p>
    <w:p w:rsidR="000C7A77" w:rsidRPr="005309D7" w:rsidRDefault="000C7A77" w:rsidP="000C7A77">
      <w:pPr>
        <w:pStyle w:val="a3"/>
        <w:jc w:val="both"/>
        <w:rPr>
          <w:bCs/>
          <w:szCs w:val="28"/>
        </w:rPr>
      </w:pPr>
      <w:r w:rsidRPr="005309D7">
        <w:rPr>
          <w:bCs/>
          <w:szCs w:val="28"/>
        </w:rPr>
        <w:t xml:space="preserve">100 000 </w:t>
      </w:r>
      <w:r w:rsidRPr="005309D7">
        <w:rPr>
          <w:bCs/>
          <w:szCs w:val="28"/>
        </w:rPr>
        <w:sym w:font="Symbol" w:char="F0B4"/>
      </w:r>
      <w:r w:rsidRPr="005309D7">
        <w:rPr>
          <w:bCs/>
          <w:szCs w:val="28"/>
        </w:rPr>
        <w:t xml:space="preserve"> 0.09 </w:t>
      </w:r>
      <w:r w:rsidRPr="005309D7">
        <w:rPr>
          <w:bCs/>
          <w:szCs w:val="28"/>
        </w:rPr>
        <w:sym w:font="Symbol" w:char="F0B4"/>
      </w:r>
      <w:r w:rsidRPr="005309D7">
        <w:rPr>
          <w:bCs/>
          <w:szCs w:val="28"/>
        </w:rPr>
        <w:t xml:space="preserve"> 1/2 йилда = 4 500.</w:t>
      </w:r>
    </w:p>
    <w:tbl>
      <w:tblPr>
        <w:tblW w:w="8871" w:type="dxa"/>
        <w:tblLayout w:type="fixed"/>
        <w:tblLook w:val="0000" w:firstRow="0" w:lastRow="0" w:firstColumn="0" w:lastColumn="0" w:noHBand="0" w:noVBand="0"/>
      </w:tblPr>
      <w:tblGrid>
        <w:gridCol w:w="6345"/>
        <w:gridCol w:w="1143"/>
        <w:gridCol w:w="1383"/>
      </w:tblGrid>
      <w:tr w:rsidR="000C7A77" w:rsidRPr="005309D7" w:rsidTr="00047EA1">
        <w:tblPrEx>
          <w:tblCellMar>
            <w:top w:w="0" w:type="dxa"/>
            <w:bottom w:w="0" w:type="dxa"/>
          </w:tblCellMar>
        </w:tblPrEx>
        <w:tc>
          <w:tcPr>
            <w:tcW w:w="6345" w:type="dxa"/>
          </w:tcPr>
          <w:p w:rsidR="000C7A77" w:rsidRPr="005309D7" w:rsidRDefault="000C7A77" w:rsidP="00047EA1">
            <w:pPr>
              <w:pStyle w:val="Debet"/>
              <w:rPr>
                <w:rFonts w:ascii="Times New Roman" w:hAnsi="Times New Roman" w:cs="Times New Roman"/>
                <w:sz w:val="28"/>
                <w:szCs w:val="28"/>
              </w:rPr>
            </w:pPr>
            <w:r w:rsidRPr="005309D7">
              <w:rPr>
                <w:rFonts w:ascii="Times New Roman" w:hAnsi="Times New Roman" w:cs="Times New Roman"/>
                <w:sz w:val="28"/>
                <w:szCs w:val="28"/>
              </w:rPr>
              <w:t>Дебет 9610 Фоизлар куринишидаги харажатлар</w:t>
            </w:r>
          </w:p>
        </w:tc>
        <w:tc>
          <w:tcPr>
            <w:tcW w:w="1143" w:type="dxa"/>
          </w:tcPr>
          <w:p w:rsidR="000C7A77" w:rsidRPr="005309D7" w:rsidRDefault="000C7A77" w:rsidP="00047EA1">
            <w:pPr>
              <w:pStyle w:val="Debet"/>
              <w:tabs>
                <w:tab w:val="left" w:pos="1035"/>
              </w:tabs>
              <w:ind w:right="-108"/>
              <w:rPr>
                <w:rFonts w:ascii="Times New Roman" w:hAnsi="Times New Roman" w:cs="Times New Roman"/>
                <w:sz w:val="28"/>
                <w:szCs w:val="28"/>
              </w:rPr>
            </w:pPr>
            <w:r w:rsidRPr="005309D7">
              <w:rPr>
                <w:rFonts w:ascii="Times New Roman" w:hAnsi="Times New Roman" w:cs="Times New Roman"/>
                <w:sz w:val="28"/>
                <w:szCs w:val="28"/>
              </w:rPr>
              <w:t>4 500</w:t>
            </w:r>
          </w:p>
        </w:tc>
        <w:tc>
          <w:tcPr>
            <w:tcW w:w="1383" w:type="dxa"/>
          </w:tcPr>
          <w:p w:rsidR="000C7A77" w:rsidRPr="005309D7" w:rsidRDefault="000C7A77" w:rsidP="00047EA1">
            <w:pPr>
              <w:pStyle w:val="Debet"/>
              <w:ind w:right="-108"/>
              <w:rPr>
                <w:rFonts w:ascii="Times New Roman" w:hAnsi="Times New Roman" w:cs="Times New Roman"/>
                <w:sz w:val="28"/>
                <w:szCs w:val="28"/>
              </w:rPr>
            </w:pPr>
          </w:p>
        </w:tc>
      </w:tr>
      <w:tr w:rsidR="000C7A77" w:rsidRPr="005309D7" w:rsidTr="00047EA1">
        <w:tblPrEx>
          <w:tblCellMar>
            <w:top w:w="0" w:type="dxa"/>
            <w:bottom w:w="0" w:type="dxa"/>
          </w:tblCellMar>
        </w:tblPrEx>
        <w:tc>
          <w:tcPr>
            <w:tcW w:w="6345" w:type="dxa"/>
          </w:tcPr>
          <w:p w:rsidR="000C7A77" w:rsidRPr="005309D7" w:rsidRDefault="000C7A77" w:rsidP="00047EA1">
            <w:pPr>
              <w:pStyle w:val="Debet"/>
              <w:rPr>
                <w:rFonts w:ascii="Times New Roman" w:hAnsi="Times New Roman" w:cs="Times New Roman"/>
                <w:sz w:val="28"/>
                <w:szCs w:val="28"/>
              </w:rPr>
            </w:pPr>
            <w:r w:rsidRPr="005309D7">
              <w:rPr>
                <w:rFonts w:ascii="Times New Roman" w:hAnsi="Times New Roman" w:cs="Times New Roman"/>
                <w:sz w:val="28"/>
                <w:szCs w:val="28"/>
              </w:rPr>
              <w:t>Кредит 5110 Пул маблаглари</w:t>
            </w:r>
          </w:p>
        </w:tc>
        <w:tc>
          <w:tcPr>
            <w:tcW w:w="1143" w:type="dxa"/>
          </w:tcPr>
          <w:p w:rsidR="000C7A77" w:rsidRPr="005309D7" w:rsidRDefault="000C7A77" w:rsidP="00047EA1">
            <w:pPr>
              <w:pStyle w:val="Debet"/>
              <w:ind w:right="318"/>
              <w:rPr>
                <w:rFonts w:ascii="Times New Roman" w:hAnsi="Times New Roman" w:cs="Times New Roman"/>
                <w:sz w:val="28"/>
                <w:szCs w:val="28"/>
              </w:rPr>
            </w:pPr>
          </w:p>
        </w:tc>
        <w:tc>
          <w:tcPr>
            <w:tcW w:w="1383" w:type="dxa"/>
          </w:tcPr>
          <w:p w:rsidR="000C7A77" w:rsidRPr="005309D7" w:rsidRDefault="000C7A77" w:rsidP="00047EA1">
            <w:pPr>
              <w:pStyle w:val="Debet"/>
              <w:ind w:right="318"/>
              <w:rPr>
                <w:rFonts w:ascii="Times New Roman" w:hAnsi="Times New Roman" w:cs="Times New Roman"/>
                <w:sz w:val="28"/>
                <w:szCs w:val="28"/>
              </w:rPr>
            </w:pPr>
            <w:r w:rsidRPr="005309D7">
              <w:rPr>
                <w:rFonts w:ascii="Times New Roman" w:hAnsi="Times New Roman" w:cs="Times New Roman"/>
                <w:sz w:val="28"/>
                <w:szCs w:val="28"/>
              </w:rPr>
              <w:t>4 500</w:t>
            </w:r>
          </w:p>
        </w:tc>
      </w:tr>
    </w:tbl>
    <w:p w:rsidR="000C7A77" w:rsidRPr="005309D7" w:rsidRDefault="000C7A77" w:rsidP="000C7A77">
      <w:pPr>
        <w:pStyle w:val="a3"/>
        <w:spacing w:before="240"/>
        <w:ind w:firstLine="567"/>
        <w:jc w:val="both"/>
        <w:rPr>
          <w:szCs w:val="28"/>
        </w:rPr>
      </w:pPr>
      <w:r w:rsidRPr="005309D7">
        <w:rPr>
          <w:szCs w:val="28"/>
        </w:rPr>
        <w:t>Агар бозор ва белгиланган фоиз ставкалари тенг булса, бунда облигациялар номинал киймат буйича сотилади. Ундай холда фоизлар тулови шу муддат ва рискли облигациялар буйича бозор фоиз ставкасига тенг даромад келтиради. Бирок, одатда бозор ва белгиланган ставкалари тенг кийматли хисобланмайди. Бозор ставкаси ва эмиссия бахосидаги узгаришлар узаро боглик. Агар бозор ставкаси (12%) белгиланган ставкадан (10%) ортик булса, унда инвесторга бозор ставкасига тенг булган даромад келтириши учун облигация эмиссиясининг бахоси номинал кийматидан ошмаслиги керак. Инвесторлар облигация (10% келтирувчи) учун 1 000 номинал кийматни тулашни хохламайдилар, чунки ракобатчи карз гувохномалари 12% даромад келтиради.</w:t>
      </w:r>
    </w:p>
    <w:p w:rsidR="000C7A77" w:rsidRPr="005309D7" w:rsidRDefault="000C7A77" w:rsidP="000C7A77">
      <w:pPr>
        <w:pStyle w:val="a3"/>
        <w:ind w:firstLine="567"/>
        <w:jc w:val="both"/>
        <w:rPr>
          <w:szCs w:val="28"/>
        </w:rPr>
      </w:pPr>
      <w:r w:rsidRPr="005309D7">
        <w:rPr>
          <w:szCs w:val="28"/>
        </w:rPr>
        <w:t xml:space="preserve">Агар бозор фоиз ставкаси белгиланган ставкадан ортик булса, </w:t>
      </w:r>
      <w:r w:rsidRPr="005309D7">
        <w:rPr>
          <w:szCs w:val="28"/>
        </w:rPr>
        <w:lastRenderedPageBreak/>
        <w:t xml:space="preserve">облигациялар </w:t>
      </w:r>
      <w:r w:rsidRPr="005309D7">
        <w:rPr>
          <w:i/>
          <w:iCs/>
          <w:szCs w:val="28"/>
        </w:rPr>
        <w:t>чегирма билан</w:t>
      </w:r>
      <w:r w:rsidRPr="005309D7">
        <w:rPr>
          <w:szCs w:val="28"/>
        </w:rPr>
        <w:t xml:space="preserve"> (номинал кийматидан паст) сотилади. </w:t>
      </w:r>
    </w:p>
    <w:p w:rsidR="000C7A77" w:rsidRPr="005309D7" w:rsidRDefault="000C7A77" w:rsidP="000C7A77">
      <w:pPr>
        <w:pStyle w:val="a3"/>
        <w:ind w:firstLine="567"/>
        <w:jc w:val="both"/>
        <w:rPr>
          <w:szCs w:val="28"/>
        </w:rPr>
      </w:pPr>
      <w:r w:rsidRPr="005309D7">
        <w:rPr>
          <w:szCs w:val="28"/>
        </w:rPr>
        <w:t>Масалан, корпорация томонидан 100,000 дол.га 5-йиллик, йиллик 9%ли облигациялар, 96,149 дол. кийматга чикарилган, чунки бозордаги фоиз ставкаси 10% ташкил этади.</w:t>
      </w:r>
    </w:p>
    <w:p w:rsidR="000C7A77" w:rsidRPr="005309D7" w:rsidRDefault="000C7A77" w:rsidP="000C7A77">
      <w:pPr>
        <w:pStyle w:val="a3"/>
        <w:ind w:firstLine="567"/>
        <w:jc w:val="both"/>
        <w:rPr>
          <w:szCs w:val="28"/>
        </w:rPr>
      </w:pPr>
      <w:r w:rsidRPr="005309D7">
        <w:rPr>
          <w:szCs w:val="28"/>
        </w:rPr>
        <w:t>Облигацияларни чегирма билан сотилишининг акс эттирилиши:</w:t>
      </w:r>
    </w:p>
    <w:tbl>
      <w:tblPr>
        <w:tblW w:w="8871" w:type="dxa"/>
        <w:tblLayout w:type="fixed"/>
        <w:tblLook w:val="0000" w:firstRow="0" w:lastRow="0" w:firstColumn="0" w:lastColumn="0" w:noHBand="0" w:noVBand="0"/>
      </w:tblPr>
      <w:tblGrid>
        <w:gridCol w:w="6345"/>
        <w:gridCol w:w="1143"/>
        <w:gridCol w:w="1383"/>
      </w:tblGrid>
      <w:tr w:rsidR="000C7A77" w:rsidRPr="005309D7" w:rsidTr="00047EA1">
        <w:tblPrEx>
          <w:tblCellMar>
            <w:top w:w="0" w:type="dxa"/>
            <w:bottom w:w="0" w:type="dxa"/>
          </w:tblCellMar>
        </w:tblPrEx>
        <w:tc>
          <w:tcPr>
            <w:tcW w:w="6345" w:type="dxa"/>
          </w:tcPr>
          <w:p w:rsidR="000C7A77" w:rsidRPr="005309D7" w:rsidRDefault="000C7A77" w:rsidP="00047EA1">
            <w:pPr>
              <w:pStyle w:val="31"/>
              <w:keepNext w:val="0"/>
              <w:widowControl/>
              <w:rPr>
                <w:rFonts w:ascii="Times New Roman" w:hAnsi="Times New Roman" w:cs="Times New Roman"/>
              </w:rPr>
            </w:pPr>
            <w:r w:rsidRPr="005309D7">
              <w:rPr>
                <w:rFonts w:ascii="Times New Roman" w:hAnsi="Times New Roman" w:cs="Times New Roman"/>
              </w:rPr>
              <w:t>Дебет 5110 Пул маблаглари</w:t>
            </w:r>
          </w:p>
        </w:tc>
        <w:tc>
          <w:tcPr>
            <w:tcW w:w="1143" w:type="dxa"/>
          </w:tcPr>
          <w:p w:rsidR="000C7A77" w:rsidRPr="005309D7" w:rsidRDefault="000C7A77" w:rsidP="00047EA1">
            <w:pPr>
              <w:pStyle w:val="a5"/>
              <w:tabs>
                <w:tab w:val="clear" w:pos="4153"/>
                <w:tab w:val="clear" w:pos="8306"/>
              </w:tabs>
              <w:ind w:right="-108"/>
              <w:jc w:val="both"/>
              <w:rPr>
                <w:color w:val="000000"/>
                <w:sz w:val="28"/>
                <w:szCs w:val="28"/>
              </w:rPr>
            </w:pPr>
            <w:r w:rsidRPr="005309D7">
              <w:rPr>
                <w:color w:val="000000"/>
                <w:sz w:val="28"/>
                <w:szCs w:val="28"/>
              </w:rPr>
              <w:t>96 149</w:t>
            </w:r>
          </w:p>
        </w:tc>
        <w:tc>
          <w:tcPr>
            <w:tcW w:w="1383" w:type="dxa"/>
          </w:tcPr>
          <w:p w:rsidR="000C7A77" w:rsidRPr="005309D7" w:rsidRDefault="000C7A77" w:rsidP="00047EA1">
            <w:pPr>
              <w:ind w:right="-108"/>
              <w:jc w:val="both"/>
              <w:rPr>
                <w:rFonts w:ascii="Times New Roman" w:hAnsi="Times New Roman"/>
                <w:szCs w:val="28"/>
              </w:rPr>
            </w:pPr>
          </w:p>
        </w:tc>
      </w:tr>
      <w:tr w:rsidR="000C7A77" w:rsidRPr="005309D7" w:rsidTr="00047EA1">
        <w:tblPrEx>
          <w:tblCellMar>
            <w:top w:w="0" w:type="dxa"/>
            <w:bottom w:w="0" w:type="dxa"/>
          </w:tblCellMar>
        </w:tblPrEx>
        <w:tc>
          <w:tcPr>
            <w:tcW w:w="6345" w:type="dxa"/>
          </w:tcPr>
          <w:p w:rsidR="000C7A77" w:rsidRPr="005309D7" w:rsidRDefault="000C7A77" w:rsidP="00047EA1">
            <w:pPr>
              <w:jc w:val="both"/>
              <w:rPr>
                <w:rFonts w:ascii="Times New Roman" w:hAnsi="Times New Roman"/>
                <w:szCs w:val="28"/>
              </w:rPr>
            </w:pPr>
            <w:r w:rsidRPr="005309D7">
              <w:rPr>
                <w:rFonts w:ascii="Times New Roman" w:hAnsi="Times New Roman"/>
                <w:szCs w:val="28"/>
              </w:rPr>
              <w:t>Дебет 7210 Облигациялар буйича туланмаган чегирма</w:t>
            </w:r>
          </w:p>
        </w:tc>
        <w:tc>
          <w:tcPr>
            <w:tcW w:w="1143" w:type="dxa"/>
          </w:tcPr>
          <w:p w:rsidR="000C7A77" w:rsidRPr="005309D7" w:rsidRDefault="000C7A77" w:rsidP="00047EA1">
            <w:pPr>
              <w:ind w:right="-108"/>
              <w:jc w:val="both"/>
              <w:rPr>
                <w:rFonts w:ascii="Times New Roman" w:hAnsi="Times New Roman"/>
                <w:szCs w:val="28"/>
              </w:rPr>
            </w:pPr>
            <w:r w:rsidRPr="005309D7">
              <w:rPr>
                <w:rFonts w:ascii="Times New Roman" w:hAnsi="Times New Roman"/>
                <w:szCs w:val="28"/>
              </w:rPr>
              <w:t>3 851</w:t>
            </w:r>
          </w:p>
        </w:tc>
        <w:tc>
          <w:tcPr>
            <w:tcW w:w="1383" w:type="dxa"/>
          </w:tcPr>
          <w:p w:rsidR="000C7A77" w:rsidRPr="005309D7" w:rsidRDefault="000C7A77" w:rsidP="00047EA1">
            <w:pPr>
              <w:ind w:right="-108"/>
              <w:jc w:val="both"/>
              <w:rPr>
                <w:rFonts w:ascii="Times New Roman" w:hAnsi="Times New Roman"/>
                <w:szCs w:val="28"/>
              </w:rPr>
            </w:pPr>
          </w:p>
        </w:tc>
      </w:tr>
      <w:tr w:rsidR="000C7A77" w:rsidRPr="005309D7" w:rsidTr="00047EA1">
        <w:tblPrEx>
          <w:tblCellMar>
            <w:top w:w="0" w:type="dxa"/>
            <w:bottom w:w="0" w:type="dxa"/>
          </w:tblCellMar>
        </w:tblPrEx>
        <w:tc>
          <w:tcPr>
            <w:tcW w:w="6345" w:type="dxa"/>
          </w:tcPr>
          <w:p w:rsidR="000C7A77" w:rsidRPr="005309D7" w:rsidRDefault="000C7A77" w:rsidP="00047EA1">
            <w:pPr>
              <w:jc w:val="both"/>
              <w:rPr>
                <w:rFonts w:ascii="Times New Roman" w:hAnsi="Times New Roman"/>
                <w:szCs w:val="28"/>
              </w:rPr>
            </w:pPr>
            <w:r w:rsidRPr="005309D7">
              <w:rPr>
                <w:rFonts w:ascii="Times New Roman" w:hAnsi="Times New Roman"/>
                <w:szCs w:val="28"/>
              </w:rPr>
              <w:t>Кредит 7830 Туланадиган облигациялар</w:t>
            </w:r>
          </w:p>
        </w:tc>
        <w:tc>
          <w:tcPr>
            <w:tcW w:w="1143" w:type="dxa"/>
          </w:tcPr>
          <w:p w:rsidR="000C7A77" w:rsidRPr="005309D7" w:rsidRDefault="000C7A77" w:rsidP="00047EA1">
            <w:pPr>
              <w:ind w:right="-108"/>
              <w:jc w:val="both"/>
              <w:rPr>
                <w:rFonts w:ascii="Times New Roman" w:hAnsi="Times New Roman"/>
                <w:szCs w:val="28"/>
              </w:rPr>
            </w:pPr>
          </w:p>
        </w:tc>
        <w:tc>
          <w:tcPr>
            <w:tcW w:w="1383" w:type="dxa"/>
          </w:tcPr>
          <w:p w:rsidR="000C7A77" w:rsidRPr="005309D7" w:rsidRDefault="000C7A77" w:rsidP="00047EA1">
            <w:pPr>
              <w:ind w:right="-108"/>
              <w:jc w:val="both"/>
              <w:rPr>
                <w:rFonts w:ascii="Times New Roman" w:hAnsi="Times New Roman"/>
                <w:szCs w:val="28"/>
              </w:rPr>
            </w:pPr>
            <w:r w:rsidRPr="005309D7">
              <w:rPr>
                <w:rFonts w:ascii="Times New Roman" w:hAnsi="Times New Roman"/>
                <w:szCs w:val="28"/>
              </w:rPr>
              <w:t>100 000</w:t>
            </w:r>
          </w:p>
        </w:tc>
      </w:tr>
    </w:tbl>
    <w:p w:rsidR="000C7A77" w:rsidRPr="005309D7" w:rsidRDefault="000C7A77" w:rsidP="000C7A77">
      <w:pPr>
        <w:pStyle w:val="a3"/>
        <w:spacing w:before="120"/>
        <w:ind w:firstLine="567"/>
        <w:rPr>
          <w:b/>
          <w:bCs/>
          <w:szCs w:val="28"/>
        </w:rPr>
      </w:pPr>
      <w:r w:rsidRPr="005309D7">
        <w:rPr>
          <w:b/>
          <w:bCs/>
          <w:szCs w:val="28"/>
        </w:rPr>
        <w:t>Чикарилгандан кейин балансдаги ёзув:</w:t>
      </w:r>
    </w:p>
    <w:tbl>
      <w:tblPr>
        <w:tblW w:w="0" w:type="auto"/>
        <w:tblLayout w:type="fixed"/>
        <w:tblLook w:val="0000" w:firstRow="0" w:lastRow="0" w:firstColumn="0" w:lastColumn="0" w:noHBand="0" w:noVBand="0"/>
      </w:tblPr>
      <w:tblGrid>
        <w:gridCol w:w="6345"/>
        <w:gridCol w:w="1560"/>
      </w:tblGrid>
      <w:tr w:rsidR="000C7A77" w:rsidRPr="005309D7" w:rsidTr="00047EA1">
        <w:tblPrEx>
          <w:tblCellMar>
            <w:top w:w="0" w:type="dxa"/>
            <w:bottom w:w="0" w:type="dxa"/>
          </w:tblCellMar>
        </w:tblPrEx>
        <w:tc>
          <w:tcPr>
            <w:tcW w:w="6345" w:type="dxa"/>
          </w:tcPr>
          <w:p w:rsidR="000C7A77" w:rsidRPr="005309D7" w:rsidRDefault="000C7A77" w:rsidP="00047EA1">
            <w:pPr>
              <w:jc w:val="both"/>
              <w:rPr>
                <w:rFonts w:ascii="Times New Roman" w:hAnsi="Times New Roman"/>
                <w:i/>
                <w:iCs/>
                <w:szCs w:val="28"/>
              </w:rPr>
            </w:pPr>
            <w:r w:rsidRPr="005309D7">
              <w:rPr>
                <w:rFonts w:ascii="Times New Roman" w:hAnsi="Times New Roman"/>
                <w:i/>
                <w:iCs/>
                <w:szCs w:val="28"/>
              </w:rPr>
              <w:t>Узок муддатли мажбуриятлар</w:t>
            </w:r>
          </w:p>
        </w:tc>
        <w:tc>
          <w:tcPr>
            <w:tcW w:w="1560" w:type="dxa"/>
          </w:tcPr>
          <w:p w:rsidR="000C7A77" w:rsidRPr="005309D7" w:rsidRDefault="000C7A77" w:rsidP="00047EA1">
            <w:pPr>
              <w:pStyle w:val="a5"/>
              <w:tabs>
                <w:tab w:val="clear" w:pos="4153"/>
                <w:tab w:val="clear" w:pos="8306"/>
              </w:tabs>
              <w:ind w:right="176"/>
              <w:jc w:val="both"/>
              <w:rPr>
                <w:i/>
                <w:iCs/>
                <w:color w:val="000000"/>
                <w:sz w:val="28"/>
                <w:szCs w:val="28"/>
              </w:rPr>
            </w:pPr>
            <w:r w:rsidRPr="005309D7">
              <w:rPr>
                <w:i/>
                <w:iCs/>
                <w:color w:val="000000"/>
                <w:sz w:val="28"/>
                <w:szCs w:val="28"/>
              </w:rPr>
              <w:t>100 000</w:t>
            </w:r>
          </w:p>
        </w:tc>
      </w:tr>
      <w:tr w:rsidR="000C7A77" w:rsidRPr="005309D7" w:rsidTr="00047EA1">
        <w:tblPrEx>
          <w:tblCellMar>
            <w:top w:w="0" w:type="dxa"/>
            <w:bottom w:w="0" w:type="dxa"/>
          </w:tblCellMar>
        </w:tblPrEx>
        <w:tc>
          <w:tcPr>
            <w:tcW w:w="6345" w:type="dxa"/>
          </w:tcPr>
          <w:p w:rsidR="000C7A77" w:rsidRPr="005309D7" w:rsidRDefault="000C7A77" w:rsidP="00047EA1">
            <w:pPr>
              <w:jc w:val="both"/>
              <w:rPr>
                <w:rFonts w:ascii="Times New Roman" w:hAnsi="Times New Roman"/>
                <w:i/>
                <w:iCs/>
                <w:szCs w:val="28"/>
              </w:rPr>
            </w:pPr>
            <w:r w:rsidRPr="005309D7">
              <w:rPr>
                <w:rFonts w:ascii="Times New Roman" w:hAnsi="Times New Roman"/>
                <w:i/>
                <w:iCs/>
                <w:szCs w:val="28"/>
              </w:rPr>
              <w:t>Минус туланган чегирма</w:t>
            </w:r>
          </w:p>
        </w:tc>
        <w:tc>
          <w:tcPr>
            <w:tcW w:w="1560" w:type="dxa"/>
          </w:tcPr>
          <w:p w:rsidR="000C7A77" w:rsidRPr="005309D7" w:rsidRDefault="000C7A77" w:rsidP="00047EA1">
            <w:pPr>
              <w:ind w:right="176"/>
              <w:jc w:val="both"/>
              <w:rPr>
                <w:rFonts w:ascii="Times New Roman" w:hAnsi="Times New Roman"/>
                <w:i/>
                <w:iCs/>
                <w:szCs w:val="28"/>
              </w:rPr>
            </w:pPr>
            <w:r w:rsidRPr="005309D7">
              <w:rPr>
                <w:rFonts w:ascii="Times New Roman" w:hAnsi="Times New Roman"/>
                <w:i/>
                <w:iCs/>
                <w:szCs w:val="28"/>
              </w:rPr>
              <w:t>3 851</w:t>
            </w:r>
          </w:p>
        </w:tc>
      </w:tr>
      <w:tr w:rsidR="000C7A77" w:rsidRPr="005309D7" w:rsidTr="00047EA1">
        <w:tblPrEx>
          <w:tblCellMar>
            <w:top w:w="0" w:type="dxa"/>
            <w:bottom w:w="0" w:type="dxa"/>
          </w:tblCellMar>
        </w:tblPrEx>
        <w:tc>
          <w:tcPr>
            <w:tcW w:w="6345" w:type="dxa"/>
          </w:tcPr>
          <w:p w:rsidR="000C7A77" w:rsidRPr="005309D7" w:rsidRDefault="000C7A77" w:rsidP="00047EA1">
            <w:pPr>
              <w:jc w:val="both"/>
              <w:rPr>
                <w:rFonts w:ascii="Times New Roman" w:hAnsi="Times New Roman"/>
                <w:i/>
                <w:iCs/>
                <w:szCs w:val="28"/>
              </w:rPr>
            </w:pPr>
          </w:p>
        </w:tc>
        <w:tc>
          <w:tcPr>
            <w:tcW w:w="1560" w:type="dxa"/>
          </w:tcPr>
          <w:p w:rsidR="000C7A77" w:rsidRPr="005309D7" w:rsidRDefault="000C7A77" w:rsidP="00047EA1">
            <w:pPr>
              <w:ind w:right="176"/>
              <w:jc w:val="both"/>
              <w:rPr>
                <w:rFonts w:ascii="Times New Roman" w:hAnsi="Times New Roman"/>
                <w:i/>
                <w:iCs/>
                <w:szCs w:val="28"/>
                <w:u w:val="single"/>
              </w:rPr>
            </w:pPr>
            <w:r w:rsidRPr="005309D7">
              <w:rPr>
                <w:rFonts w:ascii="Times New Roman" w:hAnsi="Times New Roman"/>
                <w:i/>
                <w:iCs/>
                <w:szCs w:val="28"/>
                <w:u w:val="single"/>
              </w:rPr>
              <w:t>96 149</w:t>
            </w:r>
          </w:p>
        </w:tc>
      </w:tr>
    </w:tbl>
    <w:p w:rsidR="000C7A77" w:rsidRPr="005309D7" w:rsidRDefault="000C7A77" w:rsidP="000C7A77">
      <w:pPr>
        <w:pStyle w:val="a3"/>
        <w:spacing w:before="120"/>
        <w:ind w:firstLine="567"/>
        <w:rPr>
          <w:i/>
          <w:iCs/>
          <w:szCs w:val="28"/>
        </w:rPr>
      </w:pPr>
      <w:r w:rsidRPr="005309D7">
        <w:rPr>
          <w:szCs w:val="28"/>
        </w:rPr>
        <w:t xml:space="preserve">«Облигациялар буйича копланмаган чегирмалар» счёти «Туланадиган облигациялар» счётига контрпассив счёт хисобланади.Облигациялар буйича фоизлар тулови харажатларини хар йили акс эттириш лозимлиги сабабли, облигация чегирмаси облигациялар чикарилган бутун муддат йиллари орасида таксимланиши лозим. Бундай чегирманинг таксимланиши жараёни </w:t>
      </w:r>
      <w:r w:rsidRPr="005309D7">
        <w:rPr>
          <w:i/>
          <w:iCs/>
          <w:szCs w:val="28"/>
        </w:rPr>
        <w:t xml:space="preserve">облигацион чегирмани </w:t>
      </w:r>
      <w:r w:rsidRPr="005309D7">
        <w:rPr>
          <w:szCs w:val="28"/>
        </w:rPr>
        <w:t xml:space="preserve">хисобдан чикарилиши дейилади.Облигацион чегирмаларни хисобдан чикарилишининг иккита усули мавжуд: </w:t>
      </w:r>
      <w:r w:rsidRPr="005309D7">
        <w:rPr>
          <w:i/>
          <w:iCs/>
          <w:szCs w:val="28"/>
        </w:rPr>
        <w:t>тугри чизикли усул ва фоизли усул.</w:t>
      </w:r>
    </w:p>
    <w:p w:rsidR="000C7A77" w:rsidRPr="005309D7" w:rsidRDefault="000C7A77" w:rsidP="000C7A77">
      <w:pPr>
        <w:pStyle w:val="a3"/>
        <w:ind w:firstLine="567"/>
        <w:rPr>
          <w:b/>
          <w:bCs/>
          <w:szCs w:val="28"/>
          <w:u w:val="single"/>
        </w:rPr>
      </w:pPr>
      <w:r w:rsidRPr="005309D7">
        <w:rPr>
          <w:b/>
          <w:bCs/>
          <w:szCs w:val="28"/>
          <w:u w:val="single"/>
        </w:rPr>
        <w:t>Тугри чизикли усул:</w:t>
      </w:r>
    </w:p>
    <w:p w:rsidR="000C7A77" w:rsidRPr="005309D7" w:rsidRDefault="000C7A77" w:rsidP="000C7A77">
      <w:pPr>
        <w:pStyle w:val="a7"/>
        <w:rPr>
          <w:rFonts w:ascii="Times New Roman" w:hAnsi="Times New Roman"/>
          <w:szCs w:val="28"/>
        </w:rPr>
      </w:pPr>
      <w:r w:rsidRPr="005309D7">
        <w:rPr>
          <w:rFonts w:ascii="Times New Roman" w:hAnsi="Times New Roman"/>
          <w:szCs w:val="28"/>
        </w:rPr>
        <w:t>1. Туловларнинг умумий сони:</w:t>
      </w:r>
    </w:p>
    <w:p w:rsidR="000C7A77" w:rsidRPr="005309D7" w:rsidRDefault="000C7A77" w:rsidP="000C7A77">
      <w:pPr>
        <w:ind w:firstLine="567"/>
        <w:jc w:val="both"/>
        <w:rPr>
          <w:rFonts w:ascii="Times New Roman" w:hAnsi="Times New Roman"/>
          <w:i/>
          <w:iCs/>
          <w:szCs w:val="28"/>
        </w:rPr>
      </w:pPr>
      <w:r w:rsidRPr="005309D7">
        <w:rPr>
          <w:rFonts w:ascii="Times New Roman" w:hAnsi="Times New Roman"/>
          <w:i/>
          <w:iCs/>
          <w:szCs w:val="28"/>
        </w:rPr>
        <w:t xml:space="preserve">Йилдаги туловлар микдори </w:t>
      </w:r>
      <w:r w:rsidRPr="005309D7">
        <w:rPr>
          <w:rFonts w:ascii="Times New Roman" w:hAnsi="Times New Roman"/>
          <w:i/>
          <w:iCs/>
          <w:szCs w:val="28"/>
        </w:rPr>
        <w:sym w:font="Symbol" w:char="F0B4"/>
      </w:r>
      <w:r w:rsidRPr="005309D7">
        <w:rPr>
          <w:rFonts w:ascii="Times New Roman" w:hAnsi="Times New Roman"/>
          <w:i/>
          <w:iCs/>
          <w:szCs w:val="28"/>
        </w:rPr>
        <w:t xml:space="preserve"> Облигацияларнинг амал килиш муддати = 2 </w:t>
      </w:r>
      <w:r w:rsidRPr="005309D7">
        <w:rPr>
          <w:rFonts w:ascii="Times New Roman" w:hAnsi="Times New Roman"/>
          <w:i/>
          <w:iCs/>
          <w:szCs w:val="28"/>
        </w:rPr>
        <w:sym w:font="Symbol" w:char="F0B4"/>
      </w:r>
      <w:r w:rsidRPr="005309D7">
        <w:rPr>
          <w:rFonts w:ascii="Times New Roman" w:hAnsi="Times New Roman"/>
          <w:i/>
          <w:iCs/>
          <w:szCs w:val="28"/>
        </w:rPr>
        <w:t xml:space="preserve"> 5 = 10.</w:t>
      </w:r>
    </w:p>
    <w:p w:rsidR="000C7A77" w:rsidRPr="005309D7" w:rsidRDefault="000C7A77" w:rsidP="000C7A77">
      <w:pPr>
        <w:ind w:firstLine="567"/>
        <w:jc w:val="both"/>
        <w:rPr>
          <w:rFonts w:ascii="Times New Roman" w:hAnsi="Times New Roman"/>
          <w:szCs w:val="28"/>
        </w:rPr>
      </w:pPr>
      <w:r w:rsidRPr="005309D7">
        <w:rPr>
          <w:rFonts w:ascii="Times New Roman" w:hAnsi="Times New Roman"/>
          <w:szCs w:val="28"/>
        </w:rPr>
        <w:t>2. Фоизларнинг хар бир туловида облигацион чегирманинг тулаш суммаси:</w:t>
      </w:r>
    </w:p>
    <w:p w:rsidR="000C7A77" w:rsidRPr="005309D7" w:rsidRDefault="000C7A77" w:rsidP="000C7A77">
      <w:pPr>
        <w:ind w:firstLine="567"/>
        <w:jc w:val="both"/>
        <w:rPr>
          <w:rFonts w:ascii="Times New Roman" w:hAnsi="Times New Roman"/>
          <w:i/>
          <w:iCs/>
          <w:szCs w:val="28"/>
        </w:rPr>
      </w:pPr>
      <w:r w:rsidRPr="005309D7">
        <w:rPr>
          <w:rFonts w:ascii="Times New Roman" w:hAnsi="Times New Roman"/>
          <w:i/>
          <w:iCs/>
          <w:szCs w:val="28"/>
        </w:rPr>
        <w:t xml:space="preserve">Облигацион чегирма </w:t>
      </w:r>
      <w:r w:rsidRPr="005309D7">
        <w:rPr>
          <w:rFonts w:ascii="Times New Roman" w:hAnsi="Times New Roman"/>
          <w:i/>
          <w:iCs/>
          <w:szCs w:val="28"/>
        </w:rPr>
        <w:sym w:font="Symbol" w:char="F0B8"/>
      </w:r>
      <w:r w:rsidRPr="005309D7">
        <w:rPr>
          <w:rFonts w:ascii="Times New Roman" w:hAnsi="Times New Roman"/>
          <w:i/>
          <w:iCs/>
          <w:szCs w:val="28"/>
        </w:rPr>
        <w:t xml:space="preserve"> Туловларнинг умумий микдори = 3 851 </w:t>
      </w:r>
      <w:r w:rsidRPr="005309D7">
        <w:rPr>
          <w:rFonts w:ascii="Times New Roman" w:hAnsi="Times New Roman"/>
          <w:i/>
          <w:iCs/>
          <w:szCs w:val="28"/>
        </w:rPr>
        <w:sym w:font="Symbol" w:char="F0B8"/>
      </w:r>
      <w:r w:rsidRPr="005309D7">
        <w:rPr>
          <w:rFonts w:ascii="Times New Roman" w:hAnsi="Times New Roman"/>
          <w:i/>
          <w:iCs/>
          <w:szCs w:val="28"/>
        </w:rPr>
        <w:t xml:space="preserve"> 10 = 385.</w:t>
      </w:r>
    </w:p>
    <w:p w:rsidR="000C7A77" w:rsidRPr="005309D7" w:rsidRDefault="000C7A77" w:rsidP="000C7A77">
      <w:pPr>
        <w:ind w:firstLine="567"/>
        <w:jc w:val="both"/>
        <w:rPr>
          <w:rFonts w:ascii="Times New Roman" w:hAnsi="Times New Roman"/>
          <w:szCs w:val="28"/>
        </w:rPr>
      </w:pPr>
      <w:r w:rsidRPr="005309D7">
        <w:rPr>
          <w:rFonts w:ascii="Times New Roman" w:hAnsi="Times New Roman"/>
          <w:szCs w:val="28"/>
        </w:rPr>
        <w:t>3. Туланаётган фоизларнинг суммаси:</w:t>
      </w:r>
    </w:p>
    <w:p w:rsidR="000C7A77" w:rsidRPr="005309D7" w:rsidRDefault="000C7A77" w:rsidP="000C7A77">
      <w:pPr>
        <w:ind w:firstLine="567"/>
        <w:jc w:val="both"/>
        <w:rPr>
          <w:rFonts w:ascii="Times New Roman" w:hAnsi="Times New Roman"/>
          <w:i/>
          <w:iCs/>
          <w:szCs w:val="28"/>
        </w:rPr>
      </w:pPr>
      <w:r w:rsidRPr="005309D7">
        <w:rPr>
          <w:rFonts w:ascii="Times New Roman" w:hAnsi="Times New Roman"/>
          <w:i/>
          <w:iCs/>
          <w:szCs w:val="28"/>
        </w:rPr>
        <w:t xml:space="preserve">Номинал киймат </w:t>
      </w:r>
      <w:r w:rsidRPr="005309D7">
        <w:rPr>
          <w:rFonts w:ascii="Times New Roman" w:hAnsi="Times New Roman"/>
          <w:i/>
          <w:iCs/>
          <w:szCs w:val="28"/>
        </w:rPr>
        <w:sym w:font="Symbol" w:char="F0B4"/>
      </w:r>
      <w:r w:rsidRPr="005309D7">
        <w:rPr>
          <w:rFonts w:ascii="Times New Roman" w:hAnsi="Times New Roman"/>
          <w:i/>
          <w:iCs/>
          <w:szCs w:val="28"/>
        </w:rPr>
        <w:t xml:space="preserve"> Номинал фоиз ставкаси </w:t>
      </w:r>
      <w:r w:rsidRPr="005309D7">
        <w:rPr>
          <w:rFonts w:ascii="Times New Roman" w:hAnsi="Times New Roman"/>
          <w:i/>
          <w:iCs/>
          <w:szCs w:val="28"/>
        </w:rPr>
        <w:sym w:font="Symbol" w:char="F0B4"/>
      </w:r>
      <w:r w:rsidRPr="005309D7">
        <w:rPr>
          <w:rFonts w:ascii="Times New Roman" w:hAnsi="Times New Roman"/>
          <w:i/>
          <w:iCs/>
          <w:szCs w:val="28"/>
        </w:rPr>
        <w:t xml:space="preserve"> Вакт </w:t>
      </w:r>
    </w:p>
    <w:p w:rsidR="000C7A77" w:rsidRPr="005309D7" w:rsidRDefault="000C7A77" w:rsidP="000C7A77">
      <w:pPr>
        <w:ind w:firstLine="567"/>
        <w:jc w:val="both"/>
        <w:rPr>
          <w:rFonts w:ascii="Times New Roman" w:hAnsi="Times New Roman"/>
          <w:i/>
          <w:iCs/>
          <w:szCs w:val="28"/>
        </w:rPr>
      </w:pPr>
      <w:r w:rsidRPr="005309D7">
        <w:rPr>
          <w:rFonts w:ascii="Times New Roman" w:hAnsi="Times New Roman"/>
          <w:i/>
          <w:iCs/>
          <w:szCs w:val="28"/>
        </w:rPr>
        <w:t xml:space="preserve">100 000 </w:t>
      </w:r>
      <w:r w:rsidRPr="005309D7">
        <w:rPr>
          <w:rFonts w:ascii="Times New Roman" w:hAnsi="Times New Roman"/>
          <w:i/>
          <w:iCs/>
          <w:szCs w:val="28"/>
        </w:rPr>
        <w:sym w:font="Symbol" w:char="F0B4"/>
      </w:r>
      <w:r w:rsidRPr="005309D7">
        <w:rPr>
          <w:rFonts w:ascii="Times New Roman" w:hAnsi="Times New Roman"/>
          <w:i/>
          <w:iCs/>
          <w:szCs w:val="28"/>
        </w:rPr>
        <w:t xml:space="preserve"> 0.09 </w:t>
      </w:r>
      <w:r w:rsidRPr="005309D7">
        <w:rPr>
          <w:rFonts w:ascii="Times New Roman" w:hAnsi="Times New Roman"/>
          <w:i/>
          <w:iCs/>
          <w:szCs w:val="28"/>
        </w:rPr>
        <w:sym w:font="Symbol" w:char="F0B4"/>
      </w:r>
      <w:r w:rsidRPr="005309D7">
        <w:rPr>
          <w:rFonts w:ascii="Times New Roman" w:hAnsi="Times New Roman"/>
          <w:i/>
          <w:iCs/>
          <w:szCs w:val="28"/>
        </w:rPr>
        <w:t xml:space="preserve"> 0.5 йил = 4 500.</w:t>
      </w:r>
    </w:p>
    <w:p w:rsidR="000C7A77" w:rsidRPr="005309D7" w:rsidRDefault="000C7A77" w:rsidP="000C7A77">
      <w:pPr>
        <w:ind w:firstLine="567"/>
        <w:jc w:val="both"/>
        <w:rPr>
          <w:rFonts w:ascii="Times New Roman" w:hAnsi="Times New Roman"/>
          <w:szCs w:val="28"/>
        </w:rPr>
      </w:pPr>
      <w:r w:rsidRPr="005309D7">
        <w:rPr>
          <w:rFonts w:ascii="Times New Roman" w:hAnsi="Times New Roman"/>
          <w:szCs w:val="28"/>
        </w:rPr>
        <w:t>4. Тулов кунига фоизларни тулаш буйича харажатларнинг якуний суммаси:</w:t>
      </w:r>
    </w:p>
    <w:p w:rsidR="000C7A77" w:rsidRPr="005309D7" w:rsidRDefault="000C7A77" w:rsidP="000C7A77">
      <w:pPr>
        <w:ind w:firstLine="567"/>
        <w:jc w:val="both"/>
        <w:rPr>
          <w:rFonts w:ascii="Times New Roman" w:hAnsi="Times New Roman"/>
          <w:i/>
          <w:iCs/>
          <w:szCs w:val="28"/>
        </w:rPr>
      </w:pPr>
      <w:r w:rsidRPr="005309D7">
        <w:rPr>
          <w:rFonts w:ascii="Times New Roman" w:hAnsi="Times New Roman"/>
          <w:i/>
          <w:iCs/>
          <w:szCs w:val="28"/>
        </w:rPr>
        <w:t>Туланаётган фоизларнинг суммаси + Облигацион чегирманинг туланиши</w:t>
      </w:r>
    </w:p>
    <w:p w:rsidR="000C7A77" w:rsidRPr="005309D7" w:rsidRDefault="000C7A77" w:rsidP="000C7A77">
      <w:pPr>
        <w:ind w:firstLine="567"/>
        <w:jc w:val="both"/>
        <w:rPr>
          <w:rFonts w:ascii="Times New Roman" w:hAnsi="Times New Roman"/>
          <w:i/>
          <w:iCs/>
          <w:szCs w:val="28"/>
        </w:rPr>
      </w:pPr>
      <w:r w:rsidRPr="005309D7">
        <w:rPr>
          <w:rFonts w:ascii="Times New Roman" w:hAnsi="Times New Roman"/>
          <w:i/>
          <w:iCs/>
          <w:szCs w:val="28"/>
        </w:rPr>
        <w:t>4 500 + 385 = 4 885.</w:t>
      </w:r>
    </w:p>
    <w:tbl>
      <w:tblPr>
        <w:tblW w:w="0" w:type="auto"/>
        <w:tblLayout w:type="fixed"/>
        <w:tblLook w:val="0000" w:firstRow="0" w:lastRow="0" w:firstColumn="0" w:lastColumn="0" w:noHBand="0" w:noVBand="0"/>
      </w:tblPr>
      <w:tblGrid>
        <w:gridCol w:w="6345"/>
        <w:gridCol w:w="1560"/>
        <w:gridCol w:w="1383"/>
      </w:tblGrid>
      <w:tr w:rsidR="000C7A77" w:rsidRPr="005309D7" w:rsidTr="00047EA1">
        <w:tblPrEx>
          <w:tblCellMar>
            <w:top w:w="0" w:type="dxa"/>
            <w:bottom w:w="0" w:type="dxa"/>
          </w:tblCellMar>
        </w:tblPrEx>
        <w:trPr>
          <w:cantSplit/>
        </w:trPr>
        <w:tc>
          <w:tcPr>
            <w:tcW w:w="9288" w:type="dxa"/>
            <w:gridSpan w:val="3"/>
          </w:tcPr>
          <w:p w:rsidR="000C7A77" w:rsidRPr="005309D7" w:rsidRDefault="000C7A77" w:rsidP="00047EA1">
            <w:pPr>
              <w:jc w:val="both"/>
              <w:rPr>
                <w:rFonts w:ascii="Times New Roman" w:hAnsi="Times New Roman"/>
                <w:szCs w:val="28"/>
              </w:rPr>
            </w:pPr>
            <w:r w:rsidRPr="005309D7">
              <w:rPr>
                <w:rFonts w:ascii="Times New Roman" w:hAnsi="Times New Roman"/>
                <w:szCs w:val="28"/>
              </w:rPr>
              <w:t>1 июлда фоизларни тулашдаги бухгалтерия ёзуви куйидагича булади:</w:t>
            </w:r>
            <w:bookmarkStart w:id="3" w:name="цц"/>
            <w:bookmarkEnd w:id="3"/>
          </w:p>
          <w:p w:rsidR="000C7A77" w:rsidRPr="005309D7" w:rsidRDefault="000C7A77" w:rsidP="00047EA1">
            <w:pPr>
              <w:ind w:right="176"/>
              <w:jc w:val="both"/>
              <w:rPr>
                <w:rFonts w:ascii="Times New Roman" w:hAnsi="Times New Roman"/>
                <w:szCs w:val="28"/>
              </w:rPr>
            </w:pPr>
            <w:r w:rsidRPr="005309D7">
              <w:rPr>
                <w:rFonts w:ascii="Times New Roman" w:hAnsi="Times New Roman"/>
                <w:szCs w:val="28"/>
              </w:rPr>
              <w:t>дебет 9610 Облигацияларга фоизлар буйича харажатлар 4 885</w:t>
            </w:r>
          </w:p>
        </w:tc>
      </w:tr>
      <w:tr w:rsidR="000C7A77" w:rsidRPr="005309D7" w:rsidTr="00047EA1">
        <w:tblPrEx>
          <w:tblCellMar>
            <w:top w:w="0" w:type="dxa"/>
            <w:bottom w:w="0" w:type="dxa"/>
          </w:tblCellMar>
        </w:tblPrEx>
        <w:tc>
          <w:tcPr>
            <w:tcW w:w="6345" w:type="dxa"/>
          </w:tcPr>
          <w:p w:rsidR="000C7A77" w:rsidRPr="005309D7" w:rsidRDefault="000C7A77" w:rsidP="00047EA1">
            <w:pPr>
              <w:jc w:val="both"/>
              <w:rPr>
                <w:rFonts w:ascii="Times New Roman" w:hAnsi="Times New Roman"/>
                <w:szCs w:val="28"/>
              </w:rPr>
            </w:pPr>
            <w:r w:rsidRPr="005309D7">
              <w:rPr>
                <w:rFonts w:ascii="Times New Roman" w:hAnsi="Times New Roman"/>
                <w:szCs w:val="28"/>
              </w:rPr>
              <w:t xml:space="preserve">Кредит 7210 Облигациялар буйича туланмаган </w:t>
            </w:r>
            <w:r w:rsidRPr="005309D7">
              <w:rPr>
                <w:rFonts w:ascii="Times New Roman" w:hAnsi="Times New Roman"/>
                <w:szCs w:val="28"/>
              </w:rPr>
              <w:lastRenderedPageBreak/>
              <w:t>чегирма</w:t>
            </w:r>
          </w:p>
        </w:tc>
        <w:tc>
          <w:tcPr>
            <w:tcW w:w="1560" w:type="dxa"/>
          </w:tcPr>
          <w:p w:rsidR="000C7A77" w:rsidRPr="005309D7" w:rsidRDefault="000C7A77" w:rsidP="00047EA1">
            <w:pPr>
              <w:ind w:right="176"/>
              <w:jc w:val="both"/>
              <w:rPr>
                <w:rFonts w:ascii="Times New Roman" w:hAnsi="Times New Roman"/>
                <w:szCs w:val="28"/>
              </w:rPr>
            </w:pPr>
          </w:p>
        </w:tc>
        <w:tc>
          <w:tcPr>
            <w:tcW w:w="1383" w:type="dxa"/>
          </w:tcPr>
          <w:p w:rsidR="000C7A77" w:rsidRPr="005309D7" w:rsidRDefault="000C7A77" w:rsidP="00047EA1">
            <w:pPr>
              <w:ind w:right="176"/>
              <w:jc w:val="both"/>
              <w:rPr>
                <w:rFonts w:ascii="Times New Roman" w:hAnsi="Times New Roman"/>
                <w:szCs w:val="28"/>
              </w:rPr>
            </w:pPr>
            <w:r w:rsidRPr="005309D7">
              <w:rPr>
                <w:rFonts w:ascii="Times New Roman" w:hAnsi="Times New Roman"/>
                <w:szCs w:val="28"/>
              </w:rPr>
              <w:t>385</w:t>
            </w:r>
          </w:p>
        </w:tc>
      </w:tr>
      <w:tr w:rsidR="000C7A77" w:rsidRPr="005309D7" w:rsidTr="00047EA1">
        <w:tblPrEx>
          <w:tblCellMar>
            <w:top w:w="0" w:type="dxa"/>
            <w:bottom w:w="0" w:type="dxa"/>
          </w:tblCellMar>
        </w:tblPrEx>
        <w:tc>
          <w:tcPr>
            <w:tcW w:w="6345" w:type="dxa"/>
          </w:tcPr>
          <w:p w:rsidR="000C7A77" w:rsidRPr="005309D7" w:rsidRDefault="000C7A77" w:rsidP="00047EA1">
            <w:pPr>
              <w:jc w:val="both"/>
              <w:rPr>
                <w:rFonts w:ascii="Times New Roman" w:hAnsi="Times New Roman"/>
                <w:szCs w:val="28"/>
              </w:rPr>
            </w:pPr>
            <w:r w:rsidRPr="005309D7">
              <w:rPr>
                <w:rFonts w:ascii="Times New Roman" w:hAnsi="Times New Roman"/>
                <w:szCs w:val="28"/>
              </w:rPr>
              <w:lastRenderedPageBreak/>
              <w:t>Кредит 5110 Пул маблаглари</w:t>
            </w:r>
          </w:p>
        </w:tc>
        <w:tc>
          <w:tcPr>
            <w:tcW w:w="1560" w:type="dxa"/>
          </w:tcPr>
          <w:p w:rsidR="000C7A77" w:rsidRPr="005309D7" w:rsidRDefault="000C7A77" w:rsidP="00047EA1">
            <w:pPr>
              <w:ind w:right="176"/>
              <w:jc w:val="both"/>
              <w:rPr>
                <w:rFonts w:ascii="Times New Roman" w:hAnsi="Times New Roman"/>
                <w:szCs w:val="28"/>
              </w:rPr>
            </w:pPr>
          </w:p>
        </w:tc>
        <w:tc>
          <w:tcPr>
            <w:tcW w:w="1383" w:type="dxa"/>
          </w:tcPr>
          <w:p w:rsidR="000C7A77" w:rsidRPr="005309D7" w:rsidRDefault="000C7A77" w:rsidP="00047EA1">
            <w:pPr>
              <w:ind w:right="176"/>
              <w:jc w:val="both"/>
              <w:rPr>
                <w:rFonts w:ascii="Times New Roman" w:hAnsi="Times New Roman"/>
                <w:szCs w:val="28"/>
              </w:rPr>
            </w:pPr>
            <w:r w:rsidRPr="005309D7">
              <w:rPr>
                <w:rFonts w:ascii="Times New Roman" w:hAnsi="Times New Roman"/>
                <w:szCs w:val="28"/>
              </w:rPr>
              <w:t>4 500</w:t>
            </w:r>
          </w:p>
        </w:tc>
      </w:tr>
    </w:tbl>
    <w:p w:rsidR="000C7A77" w:rsidRPr="005309D7" w:rsidRDefault="000C7A77" w:rsidP="000C7A77">
      <w:pPr>
        <w:pStyle w:val="a3"/>
        <w:spacing w:before="240"/>
        <w:ind w:firstLine="567"/>
        <w:jc w:val="both"/>
        <w:rPr>
          <w:szCs w:val="28"/>
        </w:rPr>
      </w:pPr>
      <w:r w:rsidRPr="005309D7">
        <w:rPr>
          <w:b/>
          <w:bCs/>
          <w:szCs w:val="28"/>
          <w:u w:val="single"/>
        </w:rPr>
        <w:t>Фоизли усул</w:t>
      </w:r>
      <w:r w:rsidRPr="005309D7">
        <w:rPr>
          <w:b/>
          <w:bCs/>
          <w:szCs w:val="28"/>
        </w:rPr>
        <w:t xml:space="preserve">. </w:t>
      </w:r>
      <w:r w:rsidRPr="005309D7">
        <w:rPr>
          <w:szCs w:val="28"/>
        </w:rPr>
        <w:t>Фоизли усул облигациянинг бутун амал килиш муддати давомида узлуксиз даражани такозо килади.</w:t>
      </w:r>
    </w:p>
    <w:p w:rsidR="000C7A77" w:rsidRPr="005309D7" w:rsidRDefault="000C7A77" w:rsidP="000C7A77">
      <w:pPr>
        <w:pStyle w:val="a3"/>
        <w:ind w:firstLine="567"/>
        <w:jc w:val="both"/>
        <w:rPr>
          <w:szCs w:val="28"/>
        </w:rPr>
      </w:pPr>
      <w:r w:rsidRPr="005309D7">
        <w:rPr>
          <w:szCs w:val="28"/>
        </w:rPr>
        <w:t xml:space="preserve">Агар белгиланган фоиз ставкаси бозор ставкасидан ортик булса, облигациялар </w:t>
      </w:r>
      <w:r w:rsidRPr="005309D7">
        <w:rPr>
          <w:i/>
          <w:iCs/>
          <w:szCs w:val="28"/>
        </w:rPr>
        <w:t xml:space="preserve">мукофот </w:t>
      </w:r>
      <w:r w:rsidRPr="005309D7">
        <w:rPr>
          <w:szCs w:val="28"/>
        </w:rPr>
        <w:t xml:space="preserve">билан (номинал кийматидан ортик) сотилади. Бундай холатда облигациялар бозор ставкасидан юкори булган белгиланган ставкани таклиф этади ва бу билан уларни янада жозибадор этади. Облигация бахоси даромад бозор ставкасига нисбатан камая бошлангунча усиб боради.. </w:t>
      </w:r>
    </w:p>
    <w:p w:rsidR="000C7A77" w:rsidRPr="005309D7" w:rsidRDefault="000C7A77" w:rsidP="000C7A77">
      <w:pPr>
        <w:pStyle w:val="a3"/>
        <w:ind w:firstLine="567"/>
        <w:jc w:val="both"/>
        <w:rPr>
          <w:szCs w:val="28"/>
        </w:rPr>
      </w:pPr>
      <w:r w:rsidRPr="005309D7">
        <w:rPr>
          <w:szCs w:val="28"/>
        </w:rPr>
        <w:t xml:space="preserve">Масалан, корпорация бозор ставкаси 8% булганда, 5 йил муддатга эга 9%ли, номинал киймати 100 000 булган облигация </w:t>
      </w:r>
      <w:smartTag w:uri="urn:schemas-microsoft-com:office:smarttags" w:element="metricconverter">
        <w:smartTagPr>
          <w:attr w:name="ProductID" w:val="104 100 га"/>
        </w:smartTagPr>
        <w:r w:rsidRPr="005309D7">
          <w:rPr>
            <w:szCs w:val="28"/>
          </w:rPr>
          <w:t>104 100 га</w:t>
        </w:r>
      </w:smartTag>
      <w:r w:rsidRPr="005309D7">
        <w:rPr>
          <w:szCs w:val="28"/>
        </w:rPr>
        <w:t xml:space="preserve"> чикарди. Проводкадаги тегишли ёзув:</w:t>
      </w:r>
    </w:p>
    <w:tbl>
      <w:tblPr>
        <w:tblW w:w="0" w:type="auto"/>
        <w:tblLayout w:type="fixed"/>
        <w:tblLook w:val="0000" w:firstRow="0" w:lastRow="0" w:firstColumn="0" w:lastColumn="0" w:noHBand="0" w:noVBand="0"/>
      </w:tblPr>
      <w:tblGrid>
        <w:gridCol w:w="6345"/>
        <w:gridCol w:w="1560"/>
        <w:gridCol w:w="1383"/>
      </w:tblGrid>
      <w:tr w:rsidR="000C7A77" w:rsidRPr="005309D7" w:rsidTr="00047EA1">
        <w:tblPrEx>
          <w:tblCellMar>
            <w:top w:w="0" w:type="dxa"/>
            <w:bottom w:w="0" w:type="dxa"/>
          </w:tblCellMar>
        </w:tblPrEx>
        <w:tc>
          <w:tcPr>
            <w:tcW w:w="6345" w:type="dxa"/>
          </w:tcPr>
          <w:p w:rsidR="000C7A77" w:rsidRPr="005309D7" w:rsidRDefault="000C7A77" w:rsidP="00047EA1">
            <w:pPr>
              <w:jc w:val="both"/>
              <w:rPr>
                <w:rFonts w:ascii="Times New Roman" w:hAnsi="Times New Roman"/>
                <w:szCs w:val="28"/>
              </w:rPr>
            </w:pPr>
            <w:r w:rsidRPr="005309D7">
              <w:rPr>
                <w:rFonts w:ascii="Times New Roman" w:hAnsi="Times New Roman"/>
                <w:szCs w:val="28"/>
              </w:rPr>
              <w:t>Дебет 5110 Пул маблаглари</w:t>
            </w:r>
          </w:p>
        </w:tc>
        <w:tc>
          <w:tcPr>
            <w:tcW w:w="1560" w:type="dxa"/>
          </w:tcPr>
          <w:p w:rsidR="000C7A77" w:rsidRPr="005309D7" w:rsidRDefault="000C7A77" w:rsidP="00047EA1">
            <w:pPr>
              <w:pStyle w:val="a5"/>
              <w:tabs>
                <w:tab w:val="clear" w:pos="4153"/>
                <w:tab w:val="clear" w:pos="8306"/>
              </w:tabs>
              <w:ind w:right="176"/>
              <w:jc w:val="both"/>
              <w:rPr>
                <w:color w:val="000000"/>
                <w:sz w:val="28"/>
                <w:szCs w:val="28"/>
              </w:rPr>
            </w:pPr>
            <w:r w:rsidRPr="005309D7">
              <w:rPr>
                <w:color w:val="000000"/>
                <w:sz w:val="28"/>
                <w:szCs w:val="28"/>
              </w:rPr>
              <w:t>104 100</w:t>
            </w:r>
          </w:p>
        </w:tc>
        <w:tc>
          <w:tcPr>
            <w:tcW w:w="1383" w:type="dxa"/>
          </w:tcPr>
          <w:p w:rsidR="000C7A77" w:rsidRPr="005309D7" w:rsidRDefault="000C7A77" w:rsidP="00047EA1">
            <w:pPr>
              <w:ind w:right="176"/>
              <w:jc w:val="both"/>
              <w:rPr>
                <w:rFonts w:ascii="Times New Roman" w:hAnsi="Times New Roman"/>
                <w:szCs w:val="28"/>
              </w:rPr>
            </w:pPr>
          </w:p>
        </w:tc>
      </w:tr>
      <w:tr w:rsidR="000C7A77" w:rsidRPr="005309D7" w:rsidTr="00047EA1">
        <w:tblPrEx>
          <w:tblCellMar>
            <w:top w:w="0" w:type="dxa"/>
            <w:bottom w:w="0" w:type="dxa"/>
          </w:tblCellMar>
        </w:tblPrEx>
        <w:tc>
          <w:tcPr>
            <w:tcW w:w="6345" w:type="dxa"/>
          </w:tcPr>
          <w:p w:rsidR="000C7A77" w:rsidRPr="005309D7" w:rsidRDefault="000C7A77" w:rsidP="00047EA1">
            <w:pPr>
              <w:jc w:val="both"/>
              <w:rPr>
                <w:rFonts w:ascii="Times New Roman" w:hAnsi="Times New Roman"/>
                <w:szCs w:val="28"/>
              </w:rPr>
            </w:pPr>
            <w:r w:rsidRPr="005309D7">
              <w:rPr>
                <w:rFonts w:ascii="Times New Roman" w:hAnsi="Times New Roman"/>
                <w:szCs w:val="28"/>
              </w:rPr>
              <w:t>Кредит 7220 Кечиктирилган устама (облигациялар буйича мукофот)</w:t>
            </w:r>
          </w:p>
        </w:tc>
        <w:tc>
          <w:tcPr>
            <w:tcW w:w="1560" w:type="dxa"/>
          </w:tcPr>
          <w:p w:rsidR="000C7A77" w:rsidRPr="005309D7" w:rsidRDefault="000C7A77" w:rsidP="00047EA1">
            <w:pPr>
              <w:ind w:right="176"/>
              <w:jc w:val="both"/>
              <w:rPr>
                <w:rFonts w:ascii="Times New Roman" w:hAnsi="Times New Roman"/>
                <w:szCs w:val="28"/>
              </w:rPr>
            </w:pPr>
          </w:p>
        </w:tc>
        <w:tc>
          <w:tcPr>
            <w:tcW w:w="1383" w:type="dxa"/>
          </w:tcPr>
          <w:p w:rsidR="000C7A77" w:rsidRPr="005309D7" w:rsidRDefault="000C7A77" w:rsidP="00047EA1">
            <w:pPr>
              <w:ind w:right="176"/>
              <w:jc w:val="both"/>
              <w:rPr>
                <w:rFonts w:ascii="Times New Roman" w:hAnsi="Times New Roman"/>
                <w:szCs w:val="28"/>
              </w:rPr>
            </w:pPr>
            <w:r w:rsidRPr="005309D7">
              <w:rPr>
                <w:rFonts w:ascii="Times New Roman" w:hAnsi="Times New Roman"/>
                <w:szCs w:val="28"/>
              </w:rPr>
              <w:t>4 100</w:t>
            </w:r>
          </w:p>
        </w:tc>
      </w:tr>
      <w:tr w:rsidR="000C7A77" w:rsidRPr="005309D7" w:rsidTr="00047EA1">
        <w:tblPrEx>
          <w:tblCellMar>
            <w:top w:w="0" w:type="dxa"/>
            <w:bottom w:w="0" w:type="dxa"/>
          </w:tblCellMar>
        </w:tblPrEx>
        <w:tc>
          <w:tcPr>
            <w:tcW w:w="6345" w:type="dxa"/>
          </w:tcPr>
          <w:p w:rsidR="000C7A77" w:rsidRPr="005309D7" w:rsidRDefault="000C7A77" w:rsidP="00047EA1">
            <w:pPr>
              <w:jc w:val="both"/>
              <w:rPr>
                <w:rFonts w:ascii="Times New Roman" w:hAnsi="Times New Roman"/>
                <w:szCs w:val="28"/>
              </w:rPr>
            </w:pPr>
            <w:r w:rsidRPr="005309D7">
              <w:rPr>
                <w:rFonts w:ascii="Times New Roman" w:hAnsi="Times New Roman"/>
                <w:szCs w:val="28"/>
              </w:rPr>
              <w:t>Кредит 7830 Туланадиган облигациялар</w:t>
            </w:r>
          </w:p>
        </w:tc>
        <w:tc>
          <w:tcPr>
            <w:tcW w:w="1560" w:type="dxa"/>
          </w:tcPr>
          <w:p w:rsidR="000C7A77" w:rsidRPr="005309D7" w:rsidRDefault="000C7A77" w:rsidP="00047EA1">
            <w:pPr>
              <w:ind w:right="176"/>
              <w:jc w:val="both"/>
              <w:rPr>
                <w:rFonts w:ascii="Times New Roman" w:hAnsi="Times New Roman"/>
                <w:szCs w:val="28"/>
              </w:rPr>
            </w:pPr>
          </w:p>
        </w:tc>
        <w:tc>
          <w:tcPr>
            <w:tcW w:w="1383" w:type="dxa"/>
          </w:tcPr>
          <w:p w:rsidR="000C7A77" w:rsidRPr="005309D7" w:rsidRDefault="000C7A77" w:rsidP="00047EA1">
            <w:pPr>
              <w:ind w:right="176"/>
              <w:jc w:val="both"/>
              <w:rPr>
                <w:rFonts w:ascii="Times New Roman" w:hAnsi="Times New Roman"/>
                <w:szCs w:val="28"/>
              </w:rPr>
            </w:pPr>
            <w:r w:rsidRPr="005309D7">
              <w:rPr>
                <w:rFonts w:ascii="Times New Roman" w:hAnsi="Times New Roman"/>
                <w:szCs w:val="28"/>
              </w:rPr>
              <w:t>100 000</w:t>
            </w:r>
          </w:p>
        </w:tc>
      </w:tr>
    </w:tbl>
    <w:p w:rsidR="000C7A77" w:rsidRPr="005309D7" w:rsidRDefault="000C7A77" w:rsidP="000C7A77">
      <w:pPr>
        <w:pStyle w:val="a3"/>
        <w:spacing w:before="120"/>
        <w:ind w:firstLine="567"/>
        <w:jc w:val="both"/>
        <w:rPr>
          <w:szCs w:val="28"/>
        </w:rPr>
      </w:pPr>
      <w:r w:rsidRPr="005309D7">
        <w:rPr>
          <w:szCs w:val="28"/>
        </w:rPr>
        <w:t>Бу хужалик муомаласидан кейин баланс тузганда «Узок муддатли мажбуриятлар» булими куйидагича куринишга эга булади:</w:t>
      </w:r>
    </w:p>
    <w:tbl>
      <w:tblPr>
        <w:tblW w:w="0" w:type="auto"/>
        <w:tblLayout w:type="fixed"/>
        <w:tblLook w:val="0000" w:firstRow="0" w:lastRow="0" w:firstColumn="0" w:lastColumn="0" w:noHBand="0" w:noVBand="0"/>
      </w:tblPr>
      <w:tblGrid>
        <w:gridCol w:w="6345"/>
        <w:gridCol w:w="1560"/>
        <w:gridCol w:w="1383"/>
      </w:tblGrid>
      <w:tr w:rsidR="000C7A77" w:rsidRPr="005309D7" w:rsidTr="00047EA1">
        <w:tblPrEx>
          <w:tblCellMar>
            <w:top w:w="0" w:type="dxa"/>
            <w:bottom w:w="0" w:type="dxa"/>
          </w:tblCellMar>
        </w:tblPrEx>
        <w:tc>
          <w:tcPr>
            <w:tcW w:w="6345" w:type="dxa"/>
          </w:tcPr>
          <w:p w:rsidR="000C7A77" w:rsidRPr="005309D7" w:rsidRDefault="000C7A77" w:rsidP="00047EA1">
            <w:pPr>
              <w:jc w:val="both"/>
              <w:rPr>
                <w:rFonts w:ascii="Times New Roman" w:hAnsi="Times New Roman"/>
                <w:szCs w:val="28"/>
              </w:rPr>
            </w:pPr>
            <w:r w:rsidRPr="005309D7">
              <w:rPr>
                <w:rFonts w:ascii="Times New Roman" w:hAnsi="Times New Roman"/>
                <w:szCs w:val="28"/>
              </w:rPr>
              <w:t>Узок муддатли мажбуриятлар</w:t>
            </w:r>
          </w:p>
        </w:tc>
        <w:tc>
          <w:tcPr>
            <w:tcW w:w="1560" w:type="dxa"/>
          </w:tcPr>
          <w:p w:rsidR="000C7A77" w:rsidRPr="005309D7" w:rsidRDefault="000C7A77" w:rsidP="00047EA1">
            <w:pPr>
              <w:pStyle w:val="a5"/>
              <w:tabs>
                <w:tab w:val="clear" w:pos="4153"/>
                <w:tab w:val="clear" w:pos="8306"/>
              </w:tabs>
              <w:ind w:right="176"/>
              <w:jc w:val="both"/>
              <w:rPr>
                <w:color w:val="000000"/>
                <w:sz w:val="28"/>
                <w:szCs w:val="28"/>
              </w:rPr>
            </w:pPr>
            <w:r w:rsidRPr="005309D7">
              <w:rPr>
                <w:color w:val="000000"/>
                <w:sz w:val="28"/>
                <w:szCs w:val="28"/>
              </w:rPr>
              <w:t>104 100</w:t>
            </w:r>
          </w:p>
        </w:tc>
        <w:tc>
          <w:tcPr>
            <w:tcW w:w="1383" w:type="dxa"/>
          </w:tcPr>
          <w:p w:rsidR="000C7A77" w:rsidRPr="005309D7" w:rsidRDefault="000C7A77" w:rsidP="00047EA1">
            <w:pPr>
              <w:ind w:right="176"/>
              <w:jc w:val="both"/>
              <w:rPr>
                <w:rFonts w:ascii="Times New Roman" w:hAnsi="Times New Roman"/>
                <w:szCs w:val="28"/>
              </w:rPr>
            </w:pPr>
          </w:p>
        </w:tc>
      </w:tr>
      <w:tr w:rsidR="000C7A77" w:rsidRPr="005309D7" w:rsidTr="00047EA1">
        <w:tblPrEx>
          <w:tblCellMar>
            <w:top w:w="0" w:type="dxa"/>
            <w:bottom w:w="0" w:type="dxa"/>
          </w:tblCellMar>
        </w:tblPrEx>
        <w:tc>
          <w:tcPr>
            <w:tcW w:w="6345" w:type="dxa"/>
          </w:tcPr>
          <w:p w:rsidR="000C7A77" w:rsidRPr="005309D7" w:rsidRDefault="000C7A77" w:rsidP="00047EA1">
            <w:pPr>
              <w:jc w:val="both"/>
              <w:rPr>
                <w:rFonts w:ascii="Times New Roman" w:hAnsi="Times New Roman"/>
                <w:szCs w:val="28"/>
              </w:rPr>
            </w:pPr>
            <w:r w:rsidRPr="005309D7">
              <w:rPr>
                <w:rFonts w:ascii="Times New Roman" w:hAnsi="Times New Roman"/>
                <w:szCs w:val="28"/>
              </w:rPr>
              <w:t>Туланадиган облигациялар</w:t>
            </w:r>
          </w:p>
        </w:tc>
        <w:tc>
          <w:tcPr>
            <w:tcW w:w="1560" w:type="dxa"/>
          </w:tcPr>
          <w:p w:rsidR="000C7A77" w:rsidRPr="005309D7" w:rsidRDefault="000C7A77" w:rsidP="00047EA1">
            <w:pPr>
              <w:ind w:right="176"/>
              <w:jc w:val="both"/>
              <w:rPr>
                <w:rFonts w:ascii="Times New Roman" w:hAnsi="Times New Roman"/>
                <w:szCs w:val="28"/>
              </w:rPr>
            </w:pPr>
          </w:p>
        </w:tc>
        <w:tc>
          <w:tcPr>
            <w:tcW w:w="1383" w:type="dxa"/>
          </w:tcPr>
          <w:p w:rsidR="000C7A77" w:rsidRPr="005309D7" w:rsidRDefault="000C7A77" w:rsidP="00047EA1">
            <w:pPr>
              <w:ind w:right="176"/>
              <w:jc w:val="both"/>
              <w:rPr>
                <w:rFonts w:ascii="Times New Roman" w:hAnsi="Times New Roman"/>
                <w:szCs w:val="28"/>
              </w:rPr>
            </w:pPr>
            <w:r w:rsidRPr="005309D7">
              <w:rPr>
                <w:rFonts w:ascii="Times New Roman" w:hAnsi="Times New Roman"/>
                <w:szCs w:val="28"/>
              </w:rPr>
              <w:t>100 000</w:t>
            </w:r>
          </w:p>
        </w:tc>
      </w:tr>
      <w:tr w:rsidR="000C7A77" w:rsidRPr="005309D7" w:rsidTr="00047EA1">
        <w:tblPrEx>
          <w:tblCellMar>
            <w:top w:w="0" w:type="dxa"/>
            <w:bottom w:w="0" w:type="dxa"/>
          </w:tblCellMar>
        </w:tblPrEx>
        <w:tc>
          <w:tcPr>
            <w:tcW w:w="6345" w:type="dxa"/>
          </w:tcPr>
          <w:p w:rsidR="000C7A77" w:rsidRPr="005309D7" w:rsidRDefault="000C7A77" w:rsidP="00047EA1">
            <w:pPr>
              <w:jc w:val="both"/>
              <w:rPr>
                <w:rFonts w:ascii="Times New Roman" w:hAnsi="Times New Roman"/>
                <w:szCs w:val="28"/>
              </w:rPr>
            </w:pPr>
            <w:r w:rsidRPr="005309D7">
              <w:rPr>
                <w:rFonts w:ascii="Times New Roman" w:hAnsi="Times New Roman"/>
                <w:szCs w:val="28"/>
              </w:rPr>
              <w:t>Туланмаган мукофот</w:t>
            </w:r>
          </w:p>
        </w:tc>
        <w:tc>
          <w:tcPr>
            <w:tcW w:w="1560" w:type="dxa"/>
          </w:tcPr>
          <w:p w:rsidR="000C7A77" w:rsidRPr="005309D7" w:rsidRDefault="000C7A77" w:rsidP="00047EA1">
            <w:pPr>
              <w:ind w:right="176"/>
              <w:jc w:val="both"/>
              <w:rPr>
                <w:rFonts w:ascii="Times New Roman" w:hAnsi="Times New Roman"/>
                <w:szCs w:val="28"/>
              </w:rPr>
            </w:pPr>
          </w:p>
        </w:tc>
        <w:tc>
          <w:tcPr>
            <w:tcW w:w="1383" w:type="dxa"/>
          </w:tcPr>
          <w:p w:rsidR="000C7A77" w:rsidRPr="005309D7" w:rsidRDefault="000C7A77" w:rsidP="00047EA1">
            <w:pPr>
              <w:ind w:right="176"/>
              <w:jc w:val="both"/>
              <w:rPr>
                <w:rFonts w:ascii="Times New Roman" w:hAnsi="Times New Roman"/>
                <w:szCs w:val="28"/>
              </w:rPr>
            </w:pPr>
            <w:r w:rsidRPr="005309D7">
              <w:rPr>
                <w:rFonts w:ascii="Times New Roman" w:hAnsi="Times New Roman"/>
                <w:szCs w:val="28"/>
              </w:rPr>
              <w:t>4 100</w:t>
            </w:r>
          </w:p>
        </w:tc>
      </w:tr>
    </w:tbl>
    <w:p w:rsidR="000C7A77" w:rsidRPr="005309D7" w:rsidRDefault="000C7A77" w:rsidP="000C7A77">
      <w:pPr>
        <w:pStyle w:val="a3"/>
        <w:spacing w:before="120"/>
        <w:ind w:firstLine="567"/>
        <w:jc w:val="both"/>
        <w:rPr>
          <w:szCs w:val="28"/>
        </w:rPr>
      </w:pPr>
      <w:r w:rsidRPr="005309D7">
        <w:rPr>
          <w:szCs w:val="28"/>
        </w:rPr>
        <w:t>Мукофот облигацион карз муддати давомида фоиз даромади хисоб варагига хисобдан чикарилади.</w:t>
      </w:r>
    </w:p>
    <w:p w:rsidR="000C7A77" w:rsidRPr="005309D7" w:rsidRDefault="000C7A77" w:rsidP="000C7A77">
      <w:pPr>
        <w:pStyle w:val="a3"/>
        <w:ind w:firstLine="567"/>
        <w:jc w:val="both"/>
        <w:rPr>
          <w:szCs w:val="28"/>
        </w:rPr>
      </w:pPr>
      <w:r w:rsidRPr="005309D7">
        <w:rPr>
          <w:i/>
          <w:iCs/>
          <w:szCs w:val="28"/>
        </w:rPr>
        <w:t>Чегирма</w:t>
      </w:r>
      <w:r w:rsidRPr="005309D7">
        <w:rPr>
          <w:szCs w:val="28"/>
        </w:rPr>
        <w:t xml:space="preserve"> ва</w:t>
      </w:r>
      <w:r w:rsidRPr="005309D7">
        <w:rPr>
          <w:i/>
          <w:iCs/>
          <w:szCs w:val="28"/>
        </w:rPr>
        <w:t xml:space="preserve"> мукофот</w:t>
      </w:r>
      <w:r w:rsidRPr="005309D7">
        <w:rPr>
          <w:szCs w:val="28"/>
        </w:rPr>
        <w:t xml:space="preserve"> атамалари облигация эмиссияларининг салбий ёки ижобий сифатларини курсатмайди. Улар шунга ухшаш облигациялар буйича фоиз даромади ставкасини бозор ставкаларига мослаштириш учун сотиш бахосидаги тузатишлар нитажаси хисобланади.</w:t>
      </w:r>
    </w:p>
    <w:p w:rsidR="000C7A77" w:rsidRPr="005309D7" w:rsidRDefault="000C7A77" w:rsidP="000C7A77">
      <w:pPr>
        <w:pStyle w:val="a3"/>
        <w:ind w:firstLine="567"/>
        <w:jc w:val="both"/>
        <w:rPr>
          <w:szCs w:val="28"/>
        </w:rPr>
      </w:pPr>
      <w:r w:rsidRPr="005309D7">
        <w:rPr>
          <w:i/>
          <w:iCs/>
          <w:szCs w:val="28"/>
        </w:rPr>
        <w:t xml:space="preserve">Фоизлар тулаш орасидаги муддатда облигацияларнинг сотилиши. </w:t>
      </w:r>
      <w:r w:rsidRPr="005309D7">
        <w:rPr>
          <w:szCs w:val="28"/>
        </w:rPr>
        <w:t>Бундай холда, инвестор фоизлар туловлари орасидаги муддатда, облигацияни сотиб олганда, фоизлар буйича охирги туловлар санаси ва облигациянинг сотиш санаси орасидаги жорий кийматини тулайди. Сунгра фоизлар туловининг кейинги муддати келганда инвестор бутун муддат учун фоизлар буйича суммани олади. Шундай килиб, инвестор томонидан облигациялар сотиб олинганда туланган фоизлар эмитентлар томонидан фоизлар тулови куни келганда унга кайтарилиб берилади.</w:t>
      </w:r>
    </w:p>
    <w:p w:rsidR="000C7A77" w:rsidRPr="005309D7" w:rsidRDefault="000C7A77" w:rsidP="000C7A77">
      <w:pPr>
        <w:pStyle w:val="a3"/>
        <w:ind w:firstLine="567"/>
        <w:jc w:val="both"/>
        <w:rPr>
          <w:szCs w:val="28"/>
        </w:rPr>
      </w:pPr>
      <w:r w:rsidRPr="005309D7">
        <w:rPr>
          <w:i/>
          <w:iCs/>
          <w:szCs w:val="28"/>
        </w:rPr>
        <w:t>Облигацияларнинг акцияларга утказилиши</w:t>
      </w:r>
      <w:r w:rsidRPr="005309D7">
        <w:rPr>
          <w:szCs w:val="28"/>
        </w:rPr>
        <w:t xml:space="preserve">. Бошка кимматли когозларга алмаштирилиши мумкин булган облигациялар конвертация килинадиган деб аталади. Бу алмаштириш облигация эгаси хохиши буйича амалга оширилади. </w:t>
      </w:r>
      <w:r w:rsidRPr="005309D7">
        <w:rPr>
          <w:szCs w:val="28"/>
        </w:rPr>
        <w:lastRenderedPageBreak/>
        <w:t>Алмаштириш шартлари облигацион битимга облигацияни харидор учун янада жозибадор килиш максадида киритилиши мумкин. Облигацияларни оддий акцияларга алмаштирганда, акциялар алмаштирилаётган облигацияларнинг жорий киймати буйича хисобга олинади, облигацияларнинг узи ва тегишли облигацион чегирма ёки мукофотлар эса хеч кандай зарар ёки фойдани кайд килмасдан хисобдан чикарилади.</w:t>
      </w:r>
    </w:p>
    <w:p w:rsidR="000C7A77" w:rsidRPr="005309D7" w:rsidRDefault="000C7A77" w:rsidP="000C7A77">
      <w:pPr>
        <w:pStyle w:val="a3"/>
        <w:ind w:firstLine="567"/>
        <w:jc w:val="both"/>
        <w:rPr>
          <w:szCs w:val="28"/>
        </w:rPr>
      </w:pPr>
      <w:r w:rsidRPr="005309D7">
        <w:rPr>
          <w:szCs w:val="28"/>
        </w:rPr>
        <w:t>Масалан, компания 199х йил 1 июлда облигацияларни сотиб олмади, акционерлар карорига асосан хамма облигацияларни киймати 8 булган оддий акцияларга, 1 000лик облигацияни 40та оддий акцияга алмаштириш шарти билан, утказди.</w:t>
      </w:r>
    </w:p>
    <w:p w:rsidR="000C7A77" w:rsidRPr="005309D7" w:rsidRDefault="000C7A77" w:rsidP="000C7A77">
      <w:pPr>
        <w:pStyle w:val="a3"/>
        <w:ind w:firstLine="567"/>
        <w:jc w:val="both"/>
        <w:rPr>
          <w:i/>
          <w:iCs/>
          <w:szCs w:val="28"/>
        </w:rPr>
      </w:pPr>
      <w:r w:rsidRPr="005309D7">
        <w:rPr>
          <w:szCs w:val="28"/>
        </w:rPr>
        <w:t>Бухгалтерия ёзуви:</w:t>
      </w:r>
      <w:r w:rsidRPr="005309D7">
        <w:rPr>
          <w:i/>
          <w:iCs/>
          <w:szCs w:val="28"/>
        </w:rPr>
        <w:t>1 июль:</w:t>
      </w:r>
    </w:p>
    <w:tbl>
      <w:tblPr>
        <w:tblW w:w="8790" w:type="dxa"/>
        <w:tblLayout w:type="fixed"/>
        <w:tblLook w:val="0000" w:firstRow="0" w:lastRow="0" w:firstColumn="0" w:lastColumn="0" w:noHBand="0" w:noVBand="0"/>
      </w:tblPr>
      <w:tblGrid>
        <w:gridCol w:w="6345"/>
        <w:gridCol w:w="1143"/>
        <w:gridCol w:w="1302"/>
      </w:tblGrid>
      <w:tr w:rsidR="000C7A77" w:rsidRPr="005309D7" w:rsidTr="00047EA1">
        <w:tblPrEx>
          <w:tblCellMar>
            <w:top w:w="0" w:type="dxa"/>
            <w:bottom w:w="0" w:type="dxa"/>
          </w:tblCellMar>
        </w:tblPrEx>
        <w:tc>
          <w:tcPr>
            <w:tcW w:w="6345" w:type="dxa"/>
          </w:tcPr>
          <w:p w:rsidR="000C7A77" w:rsidRPr="005309D7" w:rsidRDefault="000C7A77" w:rsidP="00047EA1">
            <w:pPr>
              <w:pStyle w:val="31"/>
              <w:keepNext w:val="0"/>
              <w:widowControl/>
              <w:rPr>
                <w:rFonts w:ascii="Times New Roman" w:hAnsi="Times New Roman" w:cs="Times New Roman"/>
              </w:rPr>
            </w:pPr>
            <w:bookmarkStart w:id="4" w:name="ййй"/>
            <w:bookmarkEnd w:id="4"/>
            <w:r w:rsidRPr="005309D7">
              <w:rPr>
                <w:rFonts w:ascii="Times New Roman" w:hAnsi="Times New Roman" w:cs="Times New Roman"/>
              </w:rPr>
              <w:t>Дебет 7830 Туланадиган облигациялар</w:t>
            </w:r>
          </w:p>
        </w:tc>
        <w:tc>
          <w:tcPr>
            <w:tcW w:w="1143" w:type="dxa"/>
          </w:tcPr>
          <w:p w:rsidR="000C7A77" w:rsidRPr="005309D7" w:rsidRDefault="000C7A77" w:rsidP="00047EA1">
            <w:pPr>
              <w:pStyle w:val="a5"/>
              <w:tabs>
                <w:tab w:val="clear" w:pos="4153"/>
                <w:tab w:val="clear" w:pos="8306"/>
              </w:tabs>
              <w:ind w:right="-108"/>
              <w:jc w:val="both"/>
              <w:rPr>
                <w:color w:val="000000"/>
                <w:sz w:val="28"/>
                <w:szCs w:val="28"/>
              </w:rPr>
            </w:pPr>
            <w:r w:rsidRPr="005309D7">
              <w:rPr>
                <w:color w:val="000000"/>
                <w:sz w:val="28"/>
                <w:szCs w:val="28"/>
              </w:rPr>
              <w:t>100 000</w:t>
            </w:r>
          </w:p>
        </w:tc>
        <w:tc>
          <w:tcPr>
            <w:tcW w:w="1302" w:type="dxa"/>
          </w:tcPr>
          <w:p w:rsidR="000C7A77" w:rsidRPr="005309D7" w:rsidRDefault="000C7A77" w:rsidP="00047EA1">
            <w:pPr>
              <w:ind w:right="-108"/>
              <w:jc w:val="both"/>
              <w:rPr>
                <w:rFonts w:ascii="Times New Roman" w:hAnsi="Times New Roman"/>
                <w:szCs w:val="28"/>
              </w:rPr>
            </w:pPr>
          </w:p>
        </w:tc>
      </w:tr>
      <w:tr w:rsidR="000C7A77" w:rsidRPr="005309D7" w:rsidTr="00047EA1">
        <w:tblPrEx>
          <w:tblCellMar>
            <w:top w:w="0" w:type="dxa"/>
            <w:bottom w:w="0" w:type="dxa"/>
          </w:tblCellMar>
        </w:tblPrEx>
        <w:tc>
          <w:tcPr>
            <w:tcW w:w="6345" w:type="dxa"/>
          </w:tcPr>
          <w:p w:rsidR="000C7A77" w:rsidRPr="005309D7" w:rsidRDefault="000C7A77" w:rsidP="00047EA1">
            <w:pPr>
              <w:jc w:val="both"/>
              <w:rPr>
                <w:rFonts w:ascii="Times New Roman" w:hAnsi="Times New Roman"/>
                <w:szCs w:val="28"/>
              </w:rPr>
            </w:pPr>
            <w:r w:rsidRPr="005309D7">
              <w:rPr>
                <w:rFonts w:ascii="Times New Roman" w:hAnsi="Times New Roman"/>
                <w:szCs w:val="28"/>
              </w:rPr>
              <w:t>Дебет Хисобдан чикарилмаган облигацион мукофот</w:t>
            </w:r>
          </w:p>
        </w:tc>
        <w:tc>
          <w:tcPr>
            <w:tcW w:w="1143" w:type="dxa"/>
          </w:tcPr>
          <w:p w:rsidR="000C7A77" w:rsidRPr="005309D7" w:rsidRDefault="000C7A77" w:rsidP="00047EA1">
            <w:pPr>
              <w:ind w:right="-108"/>
              <w:jc w:val="both"/>
              <w:rPr>
                <w:rFonts w:ascii="Times New Roman" w:hAnsi="Times New Roman"/>
                <w:szCs w:val="28"/>
              </w:rPr>
            </w:pPr>
            <w:r w:rsidRPr="005309D7">
              <w:rPr>
                <w:rFonts w:ascii="Times New Roman" w:hAnsi="Times New Roman"/>
                <w:szCs w:val="28"/>
              </w:rPr>
              <w:t>1 447</w:t>
            </w:r>
          </w:p>
        </w:tc>
        <w:tc>
          <w:tcPr>
            <w:tcW w:w="1302" w:type="dxa"/>
          </w:tcPr>
          <w:p w:rsidR="000C7A77" w:rsidRPr="005309D7" w:rsidRDefault="000C7A77" w:rsidP="00047EA1">
            <w:pPr>
              <w:ind w:right="-108"/>
              <w:jc w:val="both"/>
              <w:rPr>
                <w:rFonts w:ascii="Times New Roman" w:hAnsi="Times New Roman"/>
                <w:szCs w:val="28"/>
              </w:rPr>
            </w:pPr>
          </w:p>
        </w:tc>
      </w:tr>
      <w:tr w:rsidR="000C7A77" w:rsidRPr="005309D7" w:rsidTr="00047EA1">
        <w:tblPrEx>
          <w:tblCellMar>
            <w:top w:w="0" w:type="dxa"/>
            <w:bottom w:w="0" w:type="dxa"/>
          </w:tblCellMar>
        </w:tblPrEx>
        <w:tc>
          <w:tcPr>
            <w:tcW w:w="6345" w:type="dxa"/>
          </w:tcPr>
          <w:p w:rsidR="000C7A77" w:rsidRPr="005309D7" w:rsidRDefault="000C7A77" w:rsidP="00047EA1">
            <w:pPr>
              <w:jc w:val="both"/>
              <w:rPr>
                <w:rFonts w:ascii="Times New Roman" w:hAnsi="Times New Roman"/>
                <w:szCs w:val="28"/>
              </w:rPr>
            </w:pPr>
            <w:r w:rsidRPr="005309D7">
              <w:rPr>
                <w:rFonts w:ascii="Times New Roman" w:hAnsi="Times New Roman"/>
                <w:szCs w:val="28"/>
              </w:rPr>
              <w:t>Кредит 8310 Оддий акциялар</w:t>
            </w:r>
          </w:p>
        </w:tc>
        <w:tc>
          <w:tcPr>
            <w:tcW w:w="1143" w:type="dxa"/>
          </w:tcPr>
          <w:p w:rsidR="000C7A77" w:rsidRPr="005309D7" w:rsidRDefault="000C7A77" w:rsidP="00047EA1">
            <w:pPr>
              <w:ind w:right="-108"/>
              <w:jc w:val="both"/>
              <w:rPr>
                <w:rFonts w:ascii="Times New Roman" w:hAnsi="Times New Roman"/>
                <w:szCs w:val="28"/>
              </w:rPr>
            </w:pPr>
          </w:p>
        </w:tc>
        <w:tc>
          <w:tcPr>
            <w:tcW w:w="1302" w:type="dxa"/>
          </w:tcPr>
          <w:p w:rsidR="000C7A77" w:rsidRPr="005309D7" w:rsidRDefault="000C7A77" w:rsidP="00047EA1">
            <w:pPr>
              <w:ind w:right="-108"/>
              <w:jc w:val="both"/>
              <w:rPr>
                <w:rFonts w:ascii="Times New Roman" w:hAnsi="Times New Roman"/>
                <w:szCs w:val="28"/>
              </w:rPr>
            </w:pPr>
            <w:r w:rsidRPr="005309D7">
              <w:rPr>
                <w:rFonts w:ascii="Times New Roman" w:hAnsi="Times New Roman"/>
                <w:szCs w:val="28"/>
              </w:rPr>
              <w:t>32 000</w:t>
            </w:r>
          </w:p>
        </w:tc>
      </w:tr>
      <w:tr w:rsidR="000C7A77" w:rsidRPr="005309D7" w:rsidTr="00047EA1">
        <w:tblPrEx>
          <w:tblCellMar>
            <w:top w:w="0" w:type="dxa"/>
            <w:bottom w:w="0" w:type="dxa"/>
          </w:tblCellMar>
        </w:tblPrEx>
        <w:tc>
          <w:tcPr>
            <w:tcW w:w="6345" w:type="dxa"/>
          </w:tcPr>
          <w:p w:rsidR="000C7A77" w:rsidRPr="005309D7" w:rsidRDefault="000C7A77" w:rsidP="00047EA1">
            <w:pPr>
              <w:pStyle w:val="a5"/>
              <w:tabs>
                <w:tab w:val="clear" w:pos="4153"/>
                <w:tab w:val="clear" w:pos="8306"/>
              </w:tabs>
              <w:jc w:val="both"/>
              <w:rPr>
                <w:color w:val="000000"/>
                <w:sz w:val="28"/>
                <w:szCs w:val="28"/>
              </w:rPr>
            </w:pPr>
            <w:r w:rsidRPr="005309D7">
              <w:rPr>
                <w:color w:val="000000"/>
                <w:sz w:val="28"/>
                <w:szCs w:val="28"/>
              </w:rPr>
              <w:t>8410 Номиналдан ташкари киритилган капитал</w:t>
            </w:r>
          </w:p>
        </w:tc>
        <w:tc>
          <w:tcPr>
            <w:tcW w:w="1143" w:type="dxa"/>
          </w:tcPr>
          <w:p w:rsidR="000C7A77" w:rsidRPr="005309D7" w:rsidRDefault="000C7A77" w:rsidP="00047EA1">
            <w:pPr>
              <w:ind w:right="-108"/>
              <w:jc w:val="both"/>
              <w:rPr>
                <w:rFonts w:ascii="Times New Roman" w:hAnsi="Times New Roman"/>
                <w:szCs w:val="28"/>
              </w:rPr>
            </w:pPr>
          </w:p>
        </w:tc>
        <w:tc>
          <w:tcPr>
            <w:tcW w:w="1302" w:type="dxa"/>
          </w:tcPr>
          <w:p w:rsidR="000C7A77" w:rsidRPr="005309D7" w:rsidRDefault="000C7A77" w:rsidP="00047EA1">
            <w:pPr>
              <w:ind w:right="-108"/>
              <w:jc w:val="both"/>
              <w:rPr>
                <w:rFonts w:ascii="Times New Roman" w:hAnsi="Times New Roman"/>
                <w:szCs w:val="28"/>
              </w:rPr>
            </w:pPr>
            <w:r w:rsidRPr="005309D7">
              <w:rPr>
                <w:rFonts w:ascii="Times New Roman" w:hAnsi="Times New Roman"/>
                <w:szCs w:val="28"/>
              </w:rPr>
              <w:t>69 447</w:t>
            </w:r>
          </w:p>
        </w:tc>
      </w:tr>
    </w:tbl>
    <w:p w:rsidR="000C7A77" w:rsidRPr="005309D7" w:rsidRDefault="000C7A77" w:rsidP="000C7A77">
      <w:pPr>
        <w:pStyle w:val="a3"/>
        <w:spacing w:before="120"/>
        <w:ind w:firstLine="567"/>
        <w:rPr>
          <w:szCs w:val="28"/>
        </w:rPr>
      </w:pPr>
      <w:r w:rsidRPr="005309D7">
        <w:rPr>
          <w:szCs w:val="28"/>
        </w:rPr>
        <w:t>40 акцияни 1 000 облигацияга алмаштирганда 4 000 акция номинал буйича</w:t>
      </w:r>
    </w:p>
    <w:p w:rsidR="000C7A77" w:rsidRPr="005309D7" w:rsidRDefault="000C7A77" w:rsidP="000C7A77">
      <w:pPr>
        <w:pStyle w:val="a3"/>
        <w:ind w:firstLine="567"/>
        <w:rPr>
          <w:szCs w:val="28"/>
        </w:rPr>
      </w:pPr>
      <w:r w:rsidRPr="005309D7">
        <w:rPr>
          <w:szCs w:val="28"/>
        </w:rPr>
        <w:t>(4 000 х 8) = 32 000 суммага чикарилади.</w:t>
      </w:r>
    </w:p>
    <w:p w:rsidR="000C7A77" w:rsidRPr="005309D7" w:rsidRDefault="000C7A77" w:rsidP="000C7A77">
      <w:pPr>
        <w:ind w:firstLine="567"/>
        <w:jc w:val="both"/>
        <w:rPr>
          <w:rFonts w:ascii="Times New Roman" w:hAnsi="Times New Roman"/>
          <w:szCs w:val="28"/>
        </w:rPr>
      </w:pPr>
      <w:r w:rsidRPr="005309D7">
        <w:rPr>
          <w:rFonts w:ascii="Times New Roman" w:hAnsi="Times New Roman"/>
          <w:szCs w:val="28"/>
          <w:u w:val="single"/>
        </w:rPr>
        <w:t>Узок муддатли векселлар ва гаров хатлари</w:t>
      </w:r>
      <w:r w:rsidRPr="005309D7">
        <w:rPr>
          <w:rFonts w:ascii="Times New Roman" w:hAnsi="Times New Roman"/>
          <w:szCs w:val="28"/>
        </w:rPr>
        <w:t>. Узок муддатли вексел – карз муддатларини белгилайдиган расмий хужжатдир. Векселлар одатда конкрет харидлар ёки маълум максадларга учун мулжалланган карзлар учун кулланилади. Облигациялар, аксинча, капитал суммасини купайтиришга мулжалланаган. Векселлар, умуман олганда, облигацияларга караганда нисбатан киска муддатли булади ва одатда биржа ёки бозорларда сотилмайди.</w:t>
      </w:r>
    </w:p>
    <w:p w:rsidR="000C7A77" w:rsidRPr="005309D7" w:rsidRDefault="000C7A77" w:rsidP="000C7A77">
      <w:pPr>
        <w:ind w:firstLine="567"/>
        <w:jc w:val="both"/>
        <w:rPr>
          <w:rFonts w:ascii="Times New Roman" w:hAnsi="Times New Roman"/>
          <w:szCs w:val="28"/>
        </w:rPr>
      </w:pPr>
      <w:r w:rsidRPr="005309D7">
        <w:rPr>
          <w:rFonts w:ascii="Times New Roman" w:hAnsi="Times New Roman"/>
          <w:b/>
          <w:bCs/>
          <w:i/>
          <w:iCs/>
          <w:szCs w:val="28"/>
        </w:rPr>
        <w:t>Узок муддатли мажбуриятларнинг бошка турлари</w:t>
      </w:r>
      <w:r w:rsidRPr="005309D7">
        <w:rPr>
          <w:rFonts w:ascii="Times New Roman" w:hAnsi="Times New Roman"/>
          <w:b/>
          <w:bCs/>
          <w:szCs w:val="28"/>
        </w:rPr>
        <w:t xml:space="preserve">. </w:t>
      </w:r>
      <w:r w:rsidRPr="005309D7">
        <w:rPr>
          <w:rFonts w:ascii="Times New Roman" w:hAnsi="Times New Roman"/>
          <w:i/>
          <w:iCs/>
          <w:szCs w:val="28"/>
        </w:rPr>
        <w:t>Гаров хатлари</w:t>
      </w:r>
      <w:r w:rsidRPr="005309D7">
        <w:rPr>
          <w:rFonts w:ascii="Times New Roman" w:hAnsi="Times New Roman"/>
          <w:b/>
          <w:bCs/>
          <w:szCs w:val="28"/>
        </w:rPr>
        <w:t xml:space="preserve"> </w:t>
      </w:r>
      <w:r w:rsidRPr="005309D7">
        <w:rPr>
          <w:rFonts w:ascii="Times New Roman" w:hAnsi="Times New Roman"/>
          <w:szCs w:val="28"/>
        </w:rPr>
        <w:t>– реал активлар билан таъминланадиган, узок муддатли карзнинг шаклиларидан биридир. Фоизлар тулови туланганидек, асосий карз суммасининг бир кисмини уз ичига оладиган, тегишли ойлик туловлар билан туланади.</w:t>
      </w:r>
    </w:p>
    <w:p w:rsidR="000C7A77" w:rsidRPr="005309D7" w:rsidRDefault="000C7A77" w:rsidP="000C7A77">
      <w:pPr>
        <w:ind w:firstLine="567"/>
        <w:jc w:val="both"/>
        <w:rPr>
          <w:rFonts w:ascii="Times New Roman" w:hAnsi="Times New Roman"/>
          <w:szCs w:val="28"/>
        </w:rPr>
      </w:pPr>
      <w:r w:rsidRPr="005309D7">
        <w:rPr>
          <w:rFonts w:ascii="Times New Roman" w:hAnsi="Times New Roman"/>
          <w:b/>
          <w:bCs/>
          <w:i/>
          <w:iCs/>
          <w:szCs w:val="28"/>
        </w:rPr>
        <w:t>Кушимча модда ва очиб беришлар</w:t>
      </w:r>
      <w:r w:rsidRPr="005309D7">
        <w:rPr>
          <w:rFonts w:ascii="Times New Roman" w:hAnsi="Times New Roman"/>
          <w:b/>
          <w:bCs/>
          <w:szCs w:val="28"/>
        </w:rPr>
        <w:t xml:space="preserve">. </w:t>
      </w:r>
      <w:r w:rsidRPr="005309D7">
        <w:rPr>
          <w:rFonts w:ascii="Times New Roman" w:hAnsi="Times New Roman"/>
          <w:szCs w:val="28"/>
        </w:rPr>
        <w:t xml:space="preserve">Фирмалар одатда мол етказиб берувчилар билан битимларни узок муддатли ва кафолатланган товар ва хизматлар манбаси булиши учун тузадилар. </w:t>
      </w:r>
      <w:r w:rsidRPr="005309D7">
        <w:rPr>
          <w:rFonts w:ascii="Times New Roman" w:hAnsi="Times New Roman"/>
          <w:i/>
          <w:iCs/>
          <w:szCs w:val="28"/>
        </w:rPr>
        <w:t xml:space="preserve">Шартсиз сотиб олиш мажбурияти </w:t>
      </w:r>
      <w:r w:rsidRPr="005309D7">
        <w:rPr>
          <w:rFonts w:ascii="Times New Roman" w:hAnsi="Times New Roman"/>
          <w:szCs w:val="28"/>
        </w:rPr>
        <w:t>– бу белгиланган ёки минимал хажмдаги товарлар ва хизматлар учун маблаглар утказиш буйича келгуси мажбуриятдир.</w:t>
      </w:r>
    </w:p>
    <w:p w:rsidR="000C7A77" w:rsidRPr="005309D7" w:rsidRDefault="000C7A77" w:rsidP="000C7A77">
      <w:pPr>
        <w:ind w:firstLine="567"/>
        <w:jc w:val="both"/>
        <w:rPr>
          <w:rFonts w:ascii="Times New Roman" w:hAnsi="Times New Roman"/>
          <w:szCs w:val="28"/>
        </w:rPr>
      </w:pPr>
      <w:r w:rsidRPr="005309D7">
        <w:rPr>
          <w:rFonts w:ascii="Times New Roman" w:hAnsi="Times New Roman"/>
          <w:i/>
          <w:iCs/>
          <w:szCs w:val="28"/>
        </w:rPr>
        <w:t xml:space="preserve">Лойихавий молиявий келишув </w:t>
      </w:r>
      <w:r w:rsidRPr="005309D7">
        <w:rPr>
          <w:rFonts w:ascii="Times New Roman" w:hAnsi="Times New Roman"/>
          <w:szCs w:val="28"/>
        </w:rPr>
        <w:t xml:space="preserve">– бу унинг ёрдамида янги тузилган кохонанинг карзи иккита ёки ундан ортик инвестицион субъектлар кафолати билан мустахкамланган келишувдир. Масалан, А,В ва С компаниялари </w:t>
      </w:r>
      <w:r w:rsidRPr="005309D7">
        <w:rPr>
          <w:rFonts w:ascii="Times New Roman" w:hAnsi="Times New Roman"/>
          <w:szCs w:val="28"/>
        </w:rPr>
        <w:lastRenderedPageBreak/>
        <w:t>кушилган холда Х Компаниясининг минерал излашини унга бошлангич маблаглар берган холда, инвестициялаши мумкин. Х Компанияси бозорда каттарок суммаларни карзга олади ва кейинчалик ишлаб чикариш ишга тушгандан кейин, тушумлар эвазига карзларни тулашга ваъда беради. Х компанияси окилона ставкалар буйича карзлар олиши учун, А, В ва С компаниялари карзни кафолатлайдилар. Кейин хамма нарсани мураккаблаштиран холда, А, В ва С компаниялари Х компанияси махсулотининг маълум бир кисмини сотиб олишни ваъда киладилар. Муаммо шундан келиб чикадики, хомий-компаниялар Х компаниясининг карзини уз балансларида акс эттиришга мажбур эмас.Бирок БХХС Х компаниясига нисбатан уз мажбуриятларини молиявий хисоботларда белгилар ёрдамида очиб беришларини талаб килади. Шунингдек, бу келишувлар кушма корхоналар сифатида каралганда бу кулланилиши мумкин деган эхтимол бор.</w:t>
      </w:r>
    </w:p>
    <w:p w:rsidR="000C7A77" w:rsidRPr="001C68A2" w:rsidRDefault="000C7A77" w:rsidP="000C7A77">
      <w:pPr>
        <w:pStyle w:val="2"/>
        <w:autoSpaceDE w:val="0"/>
        <w:autoSpaceDN w:val="0"/>
        <w:adjustRightInd w:val="0"/>
        <w:spacing w:after="120"/>
        <w:ind w:firstLine="720"/>
        <w:rPr>
          <w:rFonts w:ascii="BalticaUzbek" w:hAnsi="BalticaUzbek"/>
          <w:b w:val="0"/>
          <w:szCs w:val="28"/>
        </w:rPr>
      </w:pPr>
      <w:r w:rsidRPr="001C68A2">
        <w:rPr>
          <w:rFonts w:ascii="BalticaUzbek" w:hAnsi="BalticaUzbek"/>
          <w:b w:val="0"/>
          <w:szCs w:val="28"/>
        </w:rPr>
        <w:t>Áàëàíñäàí ¸êè èø öèêëèäàí, àãàð ó óçîêðîê äàâîì ýòñà, êåéèí áèð éèë äàâîìèäà æîðèé àêòèâëàðäàí òóëàíàäèãàí, óçîê ìóääàòëè êàðçíèíã áèð êèñìè æîðèé ìàæáóðèÿò ñèôàòèäà àêñ ýòòèðèëàäè.</w:t>
      </w:r>
    </w:p>
    <w:p w:rsidR="000C7A77" w:rsidRPr="001C68A2" w:rsidRDefault="000C7A77" w:rsidP="000C7A77">
      <w:pPr>
        <w:pStyle w:val="2"/>
        <w:autoSpaceDE w:val="0"/>
        <w:autoSpaceDN w:val="0"/>
        <w:adjustRightInd w:val="0"/>
        <w:spacing w:after="120"/>
        <w:ind w:firstLine="720"/>
        <w:rPr>
          <w:rFonts w:ascii="BalticaUzbek" w:hAnsi="BalticaUzbek"/>
          <w:b w:val="0"/>
          <w:szCs w:val="28"/>
        </w:rPr>
      </w:pPr>
      <w:r w:rsidRPr="001C68A2">
        <w:rPr>
          <w:rFonts w:ascii="BalticaUzbek" w:hAnsi="BalticaUzbek"/>
          <w:b w:val="0"/>
          <w:szCs w:val="28"/>
        </w:rPr>
        <w:t>Êóéèäà ìàæáóðèÿòëàðíè õèñîáãà îëèøãà äîèð æàðà¸íëàðíèíã áóõãàëòåðèÿ ïðîâîäêàëàðèíè êóðèá óòàìèç:</w:t>
      </w:r>
    </w:p>
    <w:p w:rsidR="000C7A77" w:rsidRPr="005309D7" w:rsidRDefault="000C7A77" w:rsidP="000C7A77">
      <w:pPr>
        <w:pStyle w:val="a7"/>
        <w:numPr>
          <w:ilvl w:val="0"/>
          <w:numId w:val="8"/>
        </w:numPr>
        <w:tabs>
          <w:tab w:val="left" w:pos="851"/>
          <w:tab w:val="left" w:pos="927"/>
          <w:tab w:val="left" w:pos="1440"/>
        </w:tabs>
        <w:ind w:left="0" w:firstLine="567"/>
        <w:rPr>
          <w:rFonts w:ascii="Times New Roman" w:hAnsi="Times New Roman"/>
          <w:szCs w:val="28"/>
        </w:rPr>
      </w:pPr>
      <w:r w:rsidRPr="005309D7">
        <w:rPr>
          <w:rFonts w:ascii="Times New Roman" w:hAnsi="Times New Roman"/>
          <w:szCs w:val="28"/>
        </w:rPr>
        <w:t xml:space="preserve">2004 йил 15 мартда «Руслан Стронгамз» курилиш компанияси 2004 йил 15 мартда 500 000 сум суммада дивидендлар тулаши хакида эълон килади. </w:t>
      </w:r>
    </w:p>
    <w:p w:rsidR="000C7A77" w:rsidRPr="005309D7" w:rsidRDefault="000C7A77" w:rsidP="000C7A77">
      <w:pPr>
        <w:numPr>
          <w:ilvl w:val="12"/>
          <w:numId w:val="0"/>
        </w:numPr>
        <w:ind w:left="964" w:hanging="284"/>
        <w:jc w:val="both"/>
        <w:rPr>
          <w:rFonts w:ascii="Times New Roman" w:hAnsi="Times New Roman"/>
          <w:szCs w:val="28"/>
        </w:rPr>
      </w:pPr>
      <w:r w:rsidRPr="005309D7">
        <w:rPr>
          <w:rFonts w:ascii="Times New Roman" w:hAnsi="Times New Roman"/>
          <w:szCs w:val="28"/>
        </w:rPr>
        <w:t>а. Дивидендлар эълон килиниши пайтидаги хужалик муомаласига.</w:t>
      </w:r>
    </w:p>
    <w:p w:rsidR="000C7A77" w:rsidRPr="005309D7" w:rsidRDefault="000C7A77" w:rsidP="000C7A77">
      <w:pPr>
        <w:numPr>
          <w:ilvl w:val="12"/>
          <w:numId w:val="0"/>
        </w:numPr>
        <w:ind w:left="964" w:hanging="284"/>
        <w:jc w:val="both"/>
        <w:rPr>
          <w:rFonts w:ascii="Times New Roman" w:hAnsi="Times New Roman"/>
          <w:szCs w:val="28"/>
        </w:rPr>
      </w:pPr>
      <w:r w:rsidRPr="005309D7">
        <w:rPr>
          <w:rFonts w:ascii="Times New Roman" w:hAnsi="Times New Roman"/>
          <w:szCs w:val="28"/>
        </w:rPr>
        <w:t>Дебет 8710</w:t>
      </w:r>
    </w:p>
    <w:p w:rsidR="000C7A77" w:rsidRPr="005309D7" w:rsidRDefault="000C7A77" w:rsidP="000C7A77">
      <w:pPr>
        <w:numPr>
          <w:ilvl w:val="12"/>
          <w:numId w:val="0"/>
        </w:numPr>
        <w:ind w:left="964" w:hanging="284"/>
        <w:jc w:val="both"/>
        <w:rPr>
          <w:rFonts w:ascii="Times New Roman" w:hAnsi="Times New Roman"/>
          <w:szCs w:val="28"/>
        </w:rPr>
      </w:pPr>
      <w:r w:rsidRPr="005309D7">
        <w:rPr>
          <w:rFonts w:ascii="Times New Roman" w:hAnsi="Times New Roman"/>
          <w:szCs w:val="28"/>
        </w:rPr>
        <w:t>Кредит 6610</w:t>
      </w:r>
    </w:p>
    <w:p w:rsidR="000C7A77" w:rsidRPr="005309D7" w:rsidRDefault="000C7A77" w:rsidP="000C7A77">
      <w:pPr>
        <w:numPr>
          <w:ilvl w:val="12"/>
          <w:numId w:val="0"/>
        </w:numPr>
        <w:ind w:left="964" w:hanging="284"/>
        <w:jc w:val="both"/>
        <w:rPr>
          <w:rFonts w:ascii="Times New Roman" w:hAnsi="Times New Roman"/>
          <w:szCs w:val="28"/>
        </w:rPr>
      </w:pPr>
    </w:p>
    <w:p w:rsidR="000C7A77" w:rsidRPr="005309D7" w:rsidRDefault="000C7A77" w:rsidP="000C7A77">
      <w:pPr>
        <w:numPr>
          <w:ilvl w:val="12"/>
          <w:numId w:val="0"/>
        </w:numPr>
        <w:ind w:left="964" w:hanging="284"/>
        <w:jc w:val="both"/>
        <w:rPr>
          <w:rFonts w:ascii="Times New Roman" w:hAnsi="Times New Roman"/>
          <w:szCs w:val="28"/>
        </w:rPr>
      </w:pPr>
      <w:r w:rsidRPr="005309D7">
        <w:rPr>
          <w:rFonts w:ascii="Times New Roman" w:hAnsi="Times New Roman"/>
          <w:szCs w:val="28"/>
        </w:rPr>
        <w:t>б. Дивидендлар туланиши вактига булган хужалик муомаласига.</w:t>
      </w:r>
    </w:p>
    <w:p w:rsidR="000C7A77" w:rsidRPr="005309D7" w:rsidRDefault="000C7A77" w:rsidP="000C7A77">
      <w:pPr>
        <w:numPr>
          <w:ilvl w:val="12"/>
          <w:numId w:val="0"/>
        </w:numPr>
        <w:ind w:left="964" w:hanging="284"/>
        <w:jc w:val="both"/>
        <w:rPr>
          <w:rFonts w:ascii="Times New Roman" w:hAnsi="Times New Roman"/>
          <w:szCs w:val="28"/>
        </w:rPr>
      </w:pPr>
      <w:r w:rsidRPr="005309D7">
        <w:rPr>
          <w:rFonts w:ascii="Times New Roman" w:hAnsi="Times New Roman"/>
          <w:szCs w:val="28"/>
        </w:rPr>
        <w:t>Дебет</w:t>
      </w:r>
      <w:r w:rsidRPr="005309D7">
        <w:rPr>
          <w:rFonts w:ascii="Times New Roman" w:hAnsi="Times New Roman"/>
          <w:szCs w:val="28"/>
          <w:lang w:val="uz-Cyrl-UZ"/>
        </w:rPr>
        <w:t xml:space="preserve"> </w:t>
      </w:r>
      <w:r w:rsidRPr="005309D7">
        <w:rPr>
          <w:rFonts w:ascii="Times New Roman" w:hAnsi="Times New Roman"/>
          <w:szCs w:val="28"/>
        </w:rPr>
        <w:tab/>
        <w:t>6610</w:t>
      </w:r>
    </w:p>
    <w:p w:rsidR="000C7A77" w:rsidRPr="005309D7" w:rsidRDefault="000C7A77" w:rsidP="000C7A77">
      <w:pPr>
        <w:numPr>
          <w:ilvl w:val="12"/>
          <w:numId w:val="0"/>
        </w:numPr>
        <w:ind w:left="964" w:hanging="284"/>
        <w:jc w:val="both"/>
        <w:rPr>
          <w:rFonts w:ascii="Times New Roman" w:hAnsi="Times New Roman"/>
          <w:szCs w:val="28"/>
        </w:rPr>
      </w:pPr>
      <w:r w:rsidRPr="005309D7">
        <w:rPr>
          <w:rFonts w:ascii="Times New Roman" w:hAnsi="Times New Roman"/>
          <w:szCs w:val="28"/>
        </w:rPr>
        <w:t xml:space="preserve">Кредит </w:t>
      </w:r>
      <w:r w:rsidRPr="005309D7">
        <w:rPr>
          <w:rFonts w:ascii="Times New Roman" w:hAnsi="Times New Roman"/>
          <w:szCs w:val="28"/>
        </w:rPr>
        <w:tab/>
        <w:t>5110</w:t>
      </w:r>
    </w:p>
    <w:p w:rsidR="000C7A77" w:rsidRPr="001C68A2" w:rsidRDefault="000C7A77" w:rsidP="000C7A77">
      <w:pPr>
        <w:numPr>
          <w:ilvl w:val="12"/>
          <w:numId w:val="0"/>
        </w:numPr>
        <w:ind w:left="964" w:hanging="284"/>
        <w:jc w:val="both"/>
        <w:rPr>
          <w:rFonts w:ascii="BalticaUzbek" w:hAnsi="BalticaUzbek"/>
          <w:szCs w:val="28"/>
        </w:rPr>
      </w:pPr>
    </w:p>
    <w:p w:rsidR="000C7A77" w:rsidRPr="001C68A2" w:rsidRDefault="000C7A77" w:rsidP="000C7A77">
      <w:pPr>
        <w:pStyle w:val="2"/>
        <w:numPr>
          <w:ilvl w:val="0"/>
          <w:numId w:val="8"/>
        </w:numPr>
        <w:tabs>
          <w:tab w:val="clear" w:pos="-4962"/>
          <w:tab w:val="clear" w:pos="360"/>
          <w:tab w:val="left" w:pos="900"/>
        </w:tabs>
        <w:spacing w:after="0"/>
        <w:ind w:left="0" w:right="0" w:firstLine="567"/>
        <w:rPr>
          <w:rFonts w:ascii="BalticaUzbek" w:hAnsi="BalticaUzbek"/>
          <w:b w:val="0"/>
          <w:szCs w:val="28"/>
        </w:rPr>
      </w:pPr>
      <w:r w:rsidRPr="001C68A2">
        <w:rPr>
          <w:rFonts w:ascii="BalticaUzbek" w:hAnsi="BalticaUzbek"/>
          <w:b w:val="0"/>
          <w:szCs w:val="28"/>
        </w:rPr>
        <w:t>«Ñåðãåé Ðèçîò» êîìïàíèÿñè (êóðîðò) óëàðãà ìèæîçëàð îëèá êåëàäèãàí àâòîáóñ õàéäîâ÷èëàðèãà ìèæîçëàðäàí îëèíãàí òóøóìíèíã 5% ìèêäîðèäà âîñèòà÷èëèê òóëîâëàð áåðàäè. Áó ìèæîçëàðäàí îëèíãàí òóøóì àâãóñòäà 220 000 ñóìíè òàøêèë êèëäè. Êîìïàíèÿ õàéäîâ÷èëàðãà òóëîâíè êåéèíãè îéäà àìàëãà îøèðàäè. 31 àâãóñòãà áóëãàí âîñèòà÷èëèê òóëîâëàð áóéè÷à ìàæáóðèÿòëàðíè õèñîáãà îëèø ó÷óí êåðàêëè õóæàëèê ìóîìàëàñèãà.</w:t>
      </w:r>
    </w:p>
    <w:p w:rsidR="000C7A77" w:rsidRPr="005309D7" w:rsidRDefault="000C7A77" w:rsidP="000C7A77">
      <w:pPr>
        <w:numPr>
          <w:ilvl w:val="12"/>
          <w:numId w:val="0"/>
        </w:numPr>
        <w:ind w:left="964" w:hanging="284"/>
        <w:jc w:val="both"/>
        <w:rPr>
          <w:rFonts w:ascii="Times New Roman" w:hAnsi="Times New Roman"/>
          <w:szCs w:val="28"/>
        </w:rPr>
      </w:pPr>
      <w:r w:rsidRPr="005309D7">
        <w:rPr>
          <w:rFonts w:ascii="Times New Roman" w:hAnsi="Times New Roman"/>
          <w:szCs w:val="28"/>
        </w:rPr>
        <w:t>Дебет</w:t>
      </w:r>
      <w:r w:rsidRPr="005309D7">
        <w:rPr>
          <w:rFonts w:ascii="Times New Roman" w:hAnsi="Times New Roman"/>
          <w:szCs w:val="28"/>
        </w:rPr>
        <w:tab/>
        <w:t>9410</w:t>
      </w:r>
    </w:p>
    <w:p w:rsidR="000C7A77" w:rsidRPr="005309D7" w:rsidRDefault="000C7A77" w:rsidP="000C7A77">
      <w:pPr>
        <w:numPr>
          <w:ilvl w:val="12"/>
          <w:numId w:val="0"/>
        </w:numPr>
        <w:ind w:left="964" w:hanging="284"/>
        <w:jc w:val="both"/>
        <w:rPr>
          <w:rFonts w:ascii="Times New Roman" w:hAnsi="Times New Roman"/>
          <w:szCs w:val="28"/>
        </w:rPr>
      </w:pPr>
      <w:r w:rsidRPr="005309D7">
        <w:rPr>
          <w:rFonts w:ascii="Times New Roman" w:hAnsi="Times New Roman"/>
          <w:szCs w:val="28"/>
        </w:rPr>
        <w:t>Кредит</w:t>
      </w:r>
      <w:r w:rsidRPr="005309D7">
        <w:rPr>
          <w:rFonts w:ascii="Times New Roman" w:hAnsi="Times New Roman"/>
          <w:szCs w:val="28"/>
        </w:rPr>
        <w:tab/>
        <w:t>6990</w:t>
      </w:r>
    </w:p>
    <w:p w:rsidR="000C7A77" w:rsidRPr="005309D7" w:rsidRDefault="000C7A77" w:rsidP="000C7A77">
      <w:pPr>
        <w:pStyle w:val="2"/>
        <w:autoSpaceDE w:val="0"/>
        <w:autoSpaceDN w:val="0"/>
        <w:adjustRightInd w:val="0"/>
        <w:spacing w:after="120"/>
        <w:ind w:left="283" w:firstLine="0"/>
        <w:jc w:val="left"/>
        <w:rPr>
          <w:rFonts w:ascii="Times New Roman" w:hAnsi="Times New Roman"/>
          <w:szCs w:val="28"/>
        </w:rPr>
      </w:pPr>
      <w:r w:rsidRPr="005309D7">
        <w:rPr>
          <w:rFonts w:ascii="Times New Roman" w:hAnsi="Times New Roman"/>
          <w:szCs w:val="28"/>
        </w:rPr>
        <w:t>.</w:t>
      </w:r>
    </w:p>
    <w:p w:rsidR="000C7A77" w:rsidRPr="005309D7" w:rsidRDefault="000C7A77" w:rsidP="000C7A77">
      <w:pPr>
        <w:spacing w:before="240"/>
        <w:ind w:firstLine="567"/>
        <w:jc w:val="both"/>
        <w:rPr>
          <w:rFonts w:ascii="Times New Roman" w:hAnsi="Times New Roman"/>
          <w:b/>
          <w:bCs/>
          <w:i/>
          <w:iCs/>
          <w:szCs w:val="28"/>
        </w:rPr>
      </w:pPr>
      <w:r w:rsidRPr="005309D7">
        <w:rPr>
          <w:rFonts w:ascii="Times New Roman" w:hAnsi="Times New Roman"/>
          <w:b/>
          <w:bCs/>
          <w:i/>
          <w:iCs/>
          <w:szCs w:val="28"/>
        </w:rPr>
        <w:lastRenderedPageBreak/>
        <w:t xml:space="preserve">13.4. Карзлар буйича харажатлар хисоби. </w:t>
      </w:r>
    </w:p>
    <w:p w:rsidR="000C7A77" w:rsidRPr="005309D7" w:rsidRDefault="000C7A77" w:rsidP="000C7A77">
      <w:pPr>
        <w:ind w:firstLine="567"/>
        <w:jc w:val="both"/>
        <w:rPr>
          <w:rFonts w:ascii="Times New Roman" w:hAnsi="Times New Roman"/>
          <w:szCs w:val="28"/>
        </w:rPr>
      </w:pPr>
      <w:r w:rsidRPr="005309D7">
        <w:rPr>
          <w:rFonts w:ascii="Times New Roman" w:hAnsi="Times New Roman"/>
          <w:i/>
          <w:iCs/>
          <w:szCs w:val="28"/>
        </w:rPr>
        <w:t xml:space="preserve">Карзлар буйича харажатлар деб </w:t>
      </w:r>
      <w:r w:rsidRPr="005309D7">
        <w:rPr>
          <w:rFonts w:ascii="Times New Roman" w:hAnsi="Times New Roman"/>
          <w:szCs w:val="28"/>
        </w:rPr>
        <w:t>– фоизларни тулаш ва карзга маблаг олиш билан боглик булган бошка харажатларга айтилади, бунинг ичига куйидагилар киради:</w:t>
      </w:r>
    </w:p>
    <w:p w:rsidR="000C7A77" w:rsidRPr="005309D7" w:rsidRDefault="000C7A77" w:rsidP="000C7A77">
      <w:pPr>
        <w:pStyle w:val="BodyText22"/>
        <w:rPr>
          <w:szCs w:val="28"/>
        </w:rPr>
      </w:pPr>
      <w:r w:rsidRPr="005309D7">
        <w:rPr>
          <w:szCs w:val="28"/>
        </w:rPr>
        <w:t>а) узок ва киска муддатли карзлар буйича фоизлар, шунингдек банк овердрафти буйича фоизлар (банк томондан жорий счетдаги колдикдан купрок микдорда туланган сумма);</w:t>
      </w:r>
    </w:p>
    <w:p w:rsidR="000C7A77" w:rsidRPr="005309D7" w:rsidRDefault="000C7A77" w:rsidP="000C7A77">
      <w:pPr>
        <w:jc w:val="both"/>
        <w:rPr>
          <w:rFonts w:ascii="Times New Roman" w:hAnsi="Times New Roman"/>
          <w:szCs w:val="28"/>
        </w:rPr>
      </w:pPr>
      <w:r w:rsidRPr="005309D7">
        <w:rPr>
          <w:rFonts w:ascii="Times New Roman" w:hAnsi="Times New Roman"/>
          <w:szCs w:val="28"/>
        </w:rPr>
        <w:t>б) чикарилган облигациялар буйича чегирмаларнинг амортизацияси;</w:t>
      </w:r>
    </w:p>
    <w:p w:rsidR="000C7A77" w:rsidRPr="005309D7" w:rsidRDefault="000C7A77" w:rsidP="000C7A77">
      <w:pPr>
        <w:jc w:val="both"/>
        <w:rPr>
          <w:rFonts w:ascii="Times New Roman" w:hAnsi="Times New Roman"/>
          <w:szCs w:val="28"/>
        </w:rPr>
      </w:pPr>
      <w:r w:rsidRPr="005309D7">
        <w:rPr>
          <w:rFonts w:ascii="Times New Roman" w:hAnsi="Times New Roman"/>
          <w:szCs w:val="28"/>
        </w:rPr>
        <w:t>в) маблагни карзга олганда учраган кушимча харажатлар;</w:t>
      </w:r>
    </w:p>
    <w:p w:rsidR="000C7A77" w:rsidRPr="005309D7" w:rsidRDefault="000C7A77" w:rsidP="000C7A77">
      <w:pPr>
        <w:pStyle w:val="11"/>
        <w:keepNext w:val="0"/>
        <w:jc w:val="both"/>
        <w:rPr>
          <w:rFonts w:ascii="Times New Roman" w:hAnsi="Times New Roman" w:cs="Times New Roman"/>
          <w:b w:val="0"/>
          <w:bCs w:val="0"/>
          <w:sz w:val="28"/>
          <w:szCs w:val="28"/>
        </w:rPr>
      </w:pPr>
      <w:r w:rsidRPr="005309D7">
        <w:rPr>
          <w:rFonts w:ascii="Times New Roman" w:hAnsi="Times New Roman" w:cs="Times New Roman"/>
          <w:b w:val="0"/>
          <w:bCs w:val="0"/>
          <w:sz w:val="28"/>
          <w:szCs w:val="28"/>
        </w:rPr>
        <w:t>г) молиявий ижара буйича ижара хаки;</w:t>
      </w:r>
    </w:p>
    <w:p w:rsidR="000C7A77" w:rsidRPr="005309D7" w:rsidRDefault="000C7A77" w:rsidP="000C7A77">
      <w:pPr>
        <w:jc w:val="both"/>
        <w:rPr>
          <w:rFonts w:ascii="Times New Roman" w:hAnsi="Times New Roman"/>
          <w:szCs w:val="28"/>
        </w:rPr>
      </w:pPr>
      <w:r w:rsidRPr="005309D7">
        <w:rPr>
          <w:rFonts w:ascii="Times New Roman" w:hAnsi="Times New Roman"/>
          <w:szCs w:val="28"/>
        </w:rPr>
        <w:t>д)фоизларни тулаш буйича харажатларни тузатиш каби куриладилар деган шарти билан хорижий валютадаги карзлар олинганда пайдо буладиган курс фарклари.</w:t>
      </w:r>
    </w:p>
    <w:p w:rsidR="000C7A77" w:rsidRPr="005309D7" w:rsidRDefault="000C7A77" w:rsidP="000C7A77">
      <w:pPr>
        <w:jc w:val="both"/>
        <w:rPr>
          <w:rFonts w:ascii="Times New Roman" w:hAnsi="Times New Roman"/>
          <w:szCs w:val="28"/>
        </w:rPr>
      </w:pPr>
      <w:r w:rsidRPr="005309D7">
        <w:rPr>
          <w:rFonts w:ascii="Times New Roman" w:hAnsi="Times New Roman"/>
          <w:szCs w:val="28"/>
        </w:rPr>
        <w:t>Карзлар буйича харажатларни тан олишнинг икки усули:</w:t>
      </w:r>
    </w:p>
    <w:p w:rsidR="000C7A77" w:rsidRPr="005309D7" w:rsidRDefault="000C7A77" w:rsidP="000C7A77">
      <w:pPr>
        <w:jc w:val="both"/>
        <w:rPr>
          <w:rFonts w:ascii="Times New Roman" w:hAnsi="Times New Roman"/>
          <w:szCs w:val="28"/>
        </w:rPr>
      </w:pPr>
      <w:r w:rsidRPr="005309D7">
        <w:rPr>
          <w:rFonts w:ascii="Times New Roman" w:hAnsi="Times New Roman"/>
          <w:i/>
          <w:iCs/>
          <w:szCs w:val="28"/>
        </w:rPr>
        <w:t>а) Асосий танланган усул</w:t>
      </w:r>
      <w:r w:rsidRPr="005309D7">
        <w:rPr>
          <w:rFonts w:ascii="Times New Roman" w:hAnsi="Times New Roman"/>
          <w:szCs w:val="28"/>
        </w:rPr>
        <w:t xml:space="preserve">. – карзлар буйича сарфлар карзлар кандай ишлатилгандан катъий назар, харажатлар сифатида тан олинадилар </w:t>
      </w:r>
    </w:p>
    <w:p w:rsidR="000C7A77" w:rsidRPr="005309D7" w:rsidRDefault="000C7A77" w:rsidP="000C7A77">
      <w:pPr>
        <w:jc w:val="both"/>
        <w:rPr>
          <w:rFonts w:ascii="Times New Roman" w:hAnsi="Times New Roman"/>
          <w:szCs w:val="28"/>
        </w:rPr>
      </w:pPr>
      <w:r w:rsidRPr="005309D7">
        <w:rPr>
          <w:rFonts w:ascii="Times New Roman" w:hAnsi="Times New Roman"/>
          <w:i/>
          <w:iCs/>
          <w:szCs w:val="28"/>
        </w:rPr>
        <w:t>б) Кулланилиши мумкин булган усул</w:t>
      </w:r>
      <w:r w:rsidRPr="005309D7">
        <w:rPr>
          <w:rFonts w:ascii="Times New Roman" w:hAnsi="Times New Roman"/>
          <w:szCs w:val="28"/>
        </w:rPr>
        <w:t>-таснифланадиган активни сотиб олиш, куриш ёки ишлаб чикариш билан тугридан-тугри боглик булган карзлар буйича харажатлар, ушбу актив таннархининг бир кисми сифатида капиталлаштириладилар.Бунда куйидаги шартлар бажарилиши лозим:</w:t>
      </w:r>
    </w:p>
    <w:p w:rsidR="000C7A77" w:rsidRPr="005309D7" w:rsidRDefault="000C7A77" w:rsidP="000C7A77">
      <w:pPr>
        <w:numPr>
          <w:ilvl w:val="0"/>
          <w:numId w:val="9"/>
        </w:numPr>
        <w:tabs>
          <w:tab w:val="left" w:pos="360"/>
        </w:tabs>
        <w:jc w:val="both"/>
        <w:rPr>
          <w:rFonts w:ascii="Times New Roman" w:hAnsi="Times New Roman"/>
          <w:szCs w:val="28"/>
        </w:rPr>
      </w:pPr>
      <w:r w:rsidRPr="005309D7">
        <w:rPr>
          <w:rFonts w:ascii="Times New Roman" w:hAnsi="Times New Roman"/>
          <w:szCs w:val="28"/>
        </w:rPr>
        <w:t>улар келгусида иктисодий самара келтириш эхтимолига эга булиши лозим ;</w:t>
      </w:r>
    </w:p>
    <w:p w:rsidR="000C7A77" w:rsidRPr="005309D7" w:rsidRDefault="000C7A77" w:rsidP="000C7A77">
      <w:pPr>
        <w:numPr>
          <w:ilvl w:val="0"/>
          <w:numId w:val="9"/>
        </w:numPr>
        <w:tabs>
          <w:tab w:val="left" w:pos="360"/>
        </w:tabs>
        <w:jc w:val="both"/>
        <w:rPr>
          <w:rFonts w:ascii="Times New Roman" w:hAnsi="Times New Roman"/>
          <w:szCs w:val="28"/>
        </w:rPr>
      </w:pPr>
      <w:r w:rsidRPr="005309D7">
        <w:rPr>
          <w:rFonts w:ascii="Times New Roman" w:hAnsi="Times New Roman"/>
          <w:szCs w:val="28"/>
        </w:rPr>
        <w:t>харажатларни аник хисоблаш имконияти мавжуд булиши лозим</w:t>
      </w:r>
    </w:p>
    <w:p w:rsidR="000C7A77" w:rsidRPr="005309D7" w:rsidRDefault="000C7A77" w:rsidP="000C7A77">
      <w:pPr>
        <w:jc w:val="both"/>
        <w:rPr>
          <w:rFonts w:ascii="Times New Roman" w:hAnsi="Times New Roman"/>
          <w:szCs w:val="28"/>
        </w:rPr>
      </w:pPr>
      <w:r w:rsidRPr="005309D7">
        <w:rPr>
          <w:rFonts w:ascii="Times New Roman" w:hAnsi="Times New Roman"/>
          <w:szCs w:val="28"/>
        </w:rPr>
        <w:t>Карзлар буйича харажатларнинг капитализациялаштирилиши куйидаги холларда бир вактнинг узида бошланади:</w:t>
      </w:r>
    </w:p>
    <w:p w:rsidR="000C7A77" w:rsidRPr="005309D7" w:rsidRDefault="000C7A77" w:rsidP="000C7A77">
      <w:pPr>
        <w:jc w:val="both"/>
        <w:rPr>
          <w:rFonts w:ascii="Times New Roman" w:hAnsi="Times New Roman"/>
          <w:szCs w:val="28"/>
        </w:rPr>
      </w:pPr>
      <w:r w:rsidRPr="005309D7">
        <w:rPr>
          <w:rFonts w:ascii="Times New Roman" w:hAnsi="Times New Roman"/>
          <w:szCs w:val="28"/>
        </w:rPr>
        <w:t>а) качонки, активга, пул маблагларини тулаш, активларни утказиш ёки мажбуриятларни уз зиммасига олишда акс эттирилган, актив билан боглик булган бари олинган субсидиялар суммасига камайтирилган капитал куйилмалар содир;</w:t>
      </w:r>
    </w:p>
    <w:p w:rsidR="000C7A77" w:rsidRPr="005309D7" w:rsidRDefault="000C7A77" w:rsidP="000C7A77">
      <w:pPr>
        <w:jc w:val="both"/>
        <w:rPr>
          <w:rFonts w:ascii="Times New Roman" w:hAnsi="Times New Roman"/>
          <w:szCs w:val="28"/>
        </w:rPr>
      </w:pPr>
      <w:r w:rsidRPr="005309D7">
        <w:rPr>
          <w:rFonts w:ascii="Times New Roman" w:hAnsi="Times New Roman"/>
          <w:szCs w:val="28"/>
        </w:rPr>
        <w:t>б) карзлар буйича сарфлар учраса;</w:t>
      </w:r>
    </w:p>
    <w:p w:rsidR="000C7A77" w:rsidRPr="005309D7" w:rsidRDefault="000C7A77" w:rsidP="000C7A77">
      <w:pPr>
        <w:jc w:val="both"/>
        <w:rPr>
          <w:rFonts w:ascii="Times New Roman" w:hAnsi="Times New Roman"/>
          <w:szCs w:val="28"/>
        </w:rPr>
      </w:pPr>
      <w:r w:rsidRPr="005309D7">
        <w:rPr>
          <w:rFonts w:ascii="Times New Roman" w:hAnsi="Times New Roman"/>
          <w:szCs w:val="28"/>
        </w:rPr>
        <w:t>в) активни кузда тутилган кулланилишига тайёрлаш буйича керакли ишлар давом этса.</w:t>
      </w:r>
    </w:p>
    <w:p w:rsidR="000C7A77" w:rsidRPr="005309D7" w:rsidRDefault="000C7A77" w:rsidP="000C7A77">
      <w:pPr>
        <w:pStyle w:val="a3"/>
        <w:rPr>
          <w:szCs w:val="28"/>
        </w:rPr>
      </w:pPr>
      <w:r w:rsidRPr="005309D7">
        <w:rPr>
          <w:szCs w:val="28"/>
        </w:rPr>
        <w:t xml:space="preserve">Ер участкалари алохида эьтиборга эга.Агар ер сотиш учун мулжалланган булса, фоизлар уни сотишга тайёрлаш харажатларига мутаносиб равишда ер кийматига капитализациялаштирилади.Агар ер учаткаси унда бино куришга мулжалланган булса, ушбу участкани тайерлаш харажатларига капитализациялаштирилган харажатлар бино кийматининг бир кисмига айланиб колади. Ишлатилмай ётган ер фоизларни </w:t>
      </w:r>
      <w:r w:rsidRPr="005309D7">
        <w:rPr>
          <w:szCs w:val="28"/>
        </w:rPr>
        <w:lastRenderedPageBreak/>
        <w:t>капитализациялаштириладиган активлар таркибига кирмайди.</w:t>
      </w:r>
    </w:p>
    <w:p w:rsidR="000C7A77" w:rsidRPr="005309D7" w:rsidRDefault="000C7A77" w:rsidP="000C7A77">
      <w:pPr>
        <w:pStyle w:val="3"/>
        <w:spacing w:before="0" w:after="0"/>
        <w:jc w:val="both"/>
        <w:rPr>
          <w:rFonts w:ascii="Times New Roman" w:hAnsi="Times New Roman" w:cs="Times New Roman"/>
          <w:b w:val="0"/>
          <w:color w:val="000000"/>
          <w:szCs w:val="28"/>
          <w:lang w:val="uz-Cyrl-UZ"/>
        </w:rPr>
      </w:pPr>
      <w:bookmarkStart w:id="5" w:name="_Toc101587545"/>
      <w:r w:rsidRPr="005309D7">
        <w:rPr>
          <w:rFonts w:ascii="Times New Roman" w:hAnsi="Times New Roman" w:cs="Times New Roman"/>
          <w:b w:val="0"/>
          <w:color w:val="000000"/>
          <w:szCs w:val="28"/>
        </w:rPr>
        <w:t>Карзлар буйича сарфларни капитализациялаштириш обьектни фаол узлаштириш жараёни узок муддатга тухтатилганда тухтатилиши мумкин.</w:t>
      </w:r>
      <w:r w:rsidRPr="005309D7">
        <w:rPr>
          <w:rFonts w:ascii="Times New Roman" w:hAnsi="Times New Roman" w:cs="Times New Roman"/>
          <w:b w:val="0"/>
          <w:color w:val="000000"/>
          <w:szCs w:val="28"/>
          <w:lang w:val="uz-Cyrl-UZ"/>
        </w:rPr>
        <w:t xml:space="preserve"> Карзлар буйича сарфларнинг капитализациялаштирилиши куйидаги шартлар мавжуд булганда тухтатилмайди. Агар:</w:t>
      </w:r>
      <w:bookmarkEnd w:id="5"/>
    </w:p>
    <w:p w:rsidR="000C7A77" w:rsidRPr="005309D7" w:rsidRDefault="000C7A77" w:rsidP="000C7A77">
      <w:pPr>
        <w:numPr>
          <w:ilvl w:val="0"/>
          <w:numId w:val="9"/>
        </w:numPr>
        <w:tabs>
          <w:tab w:val="left" w:pos="360"/>
        </w:tabs>
        <w:ind w:left="0" w:firstLine="0"/>
        <w:jc w:val="both"/>
        <w:rPr>
          <w:rFonts w:ascii="Times New Roman" w:hAnsi="Times New Roman"/>
          <w:szCs w:val="28"/>
        </w:rPr>
      </w:pPr>
      <w:r w:rsidRPr="005309D7">
        <w:rPr>
          <w:rFonts w:ascii="Times New Roman" w:hAnsi="Times New Roman"/>
          <w:szCs w:val="28"/>
        </w:rPr>
        <w:t>хисобот даври мобайнида техник ёки маъмурий ишларнинг ахамиятлик кисми бажарилса;</w:t>
      </w:r>
    </w:p>
    <w:p w:rsidR="000C7A77" w:rsidRPr="005309D7" w:rsidRDefault="000C7A77" w:rsidP="000C7A77">
      <w:pPr>
        <w:numPr>
          <w:ilvl w:val="0"/>
          <w:numId w:val="9"/>
        </w:numPr>
        <w:tabs>
          <w:tab w:val="left" w:pos="360"/>
        </w:tabs>
        <w:ind w:left="0" w:firstLine="0"/>
        <w:jc w:val="both"/>
        <w:rPr>
          <w:rFonts w:ascii="Times New Roman" w:hAnsi="Times New Roman"/>
          <w:szCs w:val="28"/>
        </w:rPr>
      </w:pPr>
      <w:r w:rsidRPr="005309D7">
        <w:rPr>
          <w:rFonts w:ascii="Times New Roman" w:hAnsi="Times New Roman"/>
          <w:szCs w:val="28"/>
        </w:rPr>
        <w:t>вактинча тухтатиб туриш активни кузда тутилган кулланилиши ёки сотилишининг технологик жараёнининг мухим кисми булиб келса.</w:t>
      </w:r>
    </w:p>
    <w:p w:rsidR="000C7A77" w:rsidRPr="001C68A2" w:rsidRDefault="000C7A77" w:rsidP="000C7A77">
      <w:pPr>
        <w:pStyle w:val="2"/>
        <w:autoSpaceDE w:val="0"/>
        <w:autoSpaceDN w:val="0"/>
        <w:adjustRightInd w:val="0"/>
        <w:spacing w:after="120"/>
        <w:ind w:firstLine="540"/>
        <w:rPr>
          <w:rFonts w:ascii="BalticaUzbek" w:hAnsi="BalticaUzbek"/>
          <w:b w:val="0"/>
          <w:szCs w:val="28"/>
        </w:rPr>
      </w:pPr>
      <w:r w:rsidRPr="001C68A2">
        <w:rPr>
          <w:rFonts w:ascii="BalticaUzbek" w:hAnsi="BalticaUzbek"/>
          <w:b w:val="0"/>
          <w:szCs w:val="28"/>
        </w:rPr>
        <w:t>Êàðçëàð áóéè÷à áóëãàí ñàðôëàðíè êàïèòàëèçàöèÿëàøòèðèø, êà÷îíêè àêòèâíè êóçäà òóòèëãàí êóëëàíèëèøè ¸êè ñîòèëèøè ó÷óí òàé¸ðëàíèøè áóéè÷à ôàîëèÿòíèíã êàòòà êèñìè òàìîì áóëãàíäà, òóãàëëàíèëàäè</w:t>
      </w:r>
    </w:p>
    <w:p w:rsidR="000C7A77" w:rsidRPr="005309D7" w:rsidRDefault="000C7A77" w:rsidP="000C7A77">
      <w:pPr>
        <w:ind w:firstLine="709"/>
        <w:jc w:val="both"/>
        <w:rPr>
          <w:rFonts w:ascii="Times New Roman" w:hAnsi="Times New Roman"/>
          <w:szCs w:val="28"/>
        </w:rPr>
      </w:pPr>
      <w:r w:rsidRPr="005309D7">
        <w:rPr>
          <w:rFonts w:ascii="Times New Roman" w:hAnsi="Times New Roman"/>
          <w:i/>
          <w:iCs/>
          <w:szCs w:val="28"/>
        </w:rPr>
        <w:t>Мисол</w:t>
      </w:r>
      <w:r w:rsidRPr="005309D7">
        <w:rPr>
          <w:rFonts w:ascii="Times New Roman" w:hAnsi="Times New Roman"/>
          <w:szCs w:val="28"/>
        </w:rPr>
        <w:t xml:space="preserve">: Роуз компанияси 1 января 2004 года кичик бир бинони куришни бошлади. Биринчи чорак даврида компаниянинг якка карз мажбурияти 31 декабр 1993 й.гача туланилиши лозим булган йилига 11 фоизлик узок-муддатли 300.000 АКШ доллари микдоридаги вексели булган. </w:t>
      </w:r>
    </w:p>
    <w:p w:rsidR="000C7A77" w:rsidRPr="005309D7" w:rsidRDefault="000C7A77" w:rsidP="000C7A77">
      <w:pPr>
        <w:ind w:firstLine="709"/>
        <w:jc w:val="both"/>
        <w:rPr>
          <w:rFonts w:ascii="Times New Roman" w:hAnsi="Times New Roman"/>
          <w:szCs w:val="28"/>
        </w:rPr>
      </w:pPr>
      <w:r w:rsidRPr="005309D7">
        <w:rPr>
          <w:rFonts w:ascii="Times New Roman" w:hAnsi="Times New Roman"/>
          <w:szCs w:val="28"/>
        </w:rPr>
        <w:t xml:space="preserve">1май 2004й. компания кредитга 100 000микдорида 9%-лик вексель олди. Вексел 30 апрел 2005 йилгача туланилиши лозим эди. </w:t>
      </w:r>
    </w:p>
    <w:p w:rsidR="000C7A77" w:rsidRPr="005309D7" w:rsidRDefault="000C7A77" w:rsidP="000C7A77">
      <w:pPr>
        <w:jc w:val="both"/>
        <w:rPr>
          <w:rFonts w:ascii="Times New Roman" w:hAnsi="Times New Roman"/>
          <w:szCs w:val="28"/>
        </w:rPr>
      </w:pPr>
      <w:r w:rsidRPr="005309D7">
        <w:rPr>
          <w:rFonts w:ascii="Times New Roman" w:hAnsi="Times New Roman"/>
          <w:szCs w:val="28"/>
        </w:rPr>
        <w:t xml:space="preserve">Компания хар чорак сарфларининг уртача улчалган киймати асосида, курилаяпган бинога таълукли, фоизлар буйича сарфларни капитализациялаштиради. </w:t>
      </w:r>
    </w:p>
    <w:p w:rsidR="000C7A77" w:rsidRPr="005309D7" w:rsidRDefault="000C7A77" w:rsidP="000C7A77">
      <w:pPr>
        <w:jc w:val="both"/>
        <w:rPr>
          <w:rFonts w:ascii="Times New Roman" w:hAnsi="Times New Roman"/>
          <w:szCs w:val="28"/>
        </w:rPr>
      </w:pPr>
      <w:r w:rsidRPr="005309D7">
        <w:rPr>
          <w:rFonts w:ascii="Times New Roman" w:hAnsi="Times New Roman"/>
          <w:szCs w:val="28"/>
        </w:rPr>
        <w:t>2004 йилнинг олти ойи ичида курилаётган бинога килиган куйилмалар куйидагини ташкил этди:</w:t>
      </w:r>
    </w:p>
    <w:tbl>
      <w:tblPr>
        <w:tblW w:w="0" w:type="auto"/>
        <w:tblInd w:w="108" w:type="dxa"/>
        <w:tblLayout w:type="fixed"/>
        <w:tblLook w:val="0000" w:firstRow="0" w:lastRow="0" w:firstColumn="0" w:lastColumn="0" w:noHBand="0" w:noVBand="0"/>
      </w:tblPr>
      <w:tblGrid>
        <w:gridCol w:w="1619"/>
        <w:gridCol w:w="1520"/>
        <w:gridCol w:w="1520"/>
        <w:gridCol w:w="1520"/>
        <w:gridCol w:w="1520"/>
        <w:gridCol w:w="1571"/>
      </w:tblGrid>
      <w:tr w:rsidR="000C7A77" w:rsidRPr="005309D7" w:rsidTr="00047EA1">
        <w:tblPrEx>
          <w:tblCellMar>
            <w:top w:w="0" w:type="dxa"/>
            <w:bottom w:w="0" w:type="dxa"/>
          </w:tblCellMar>
        </w:tblPrEx>
        <w:tc>
          <w:tcPr>
            <w:tcW w:w="1619" w:type="dxa"/>
          </w:tcPr>
          <w:p w:rsidR="000C7A77" w:rsidRPr="005309D7" w:rsidRDefault="000C7A77" w:rsidP="00047EA1">
            <w:pPr>
              <w:jc w:val="both"/>
              <w:rPr>
                <w:rFonts w:ascii="Times New Roman" w:hAnsi="Times New Roman"/>
                <w:szCs w:val="28"/>
              </w:rPr>
            </w:pPr>
            <w:r w:rsidRPr="005309D7">
              <w:rPr>
                <w:rFonts w:ascii="Times New Roman" w:hAnsi="Times New Roman"/>
                <w:szCs w:val="28"/>
              </w:rPr>
              <w:t>2004й. сана</w:t>
            </w:r>
          </w:p>
        </w:tc>
        <w:tc>
          <w:tcPr>
            <w:tcW w:w="1520" w:type="dxa"/>
          </w:tcPr>
          <w:p w:rsidR="000C7A77" w:rsidRPr="005309D7" w:rsidRDefault="000C7A77" w:rsidP="00047EA1">
            <w:pPr>
              <w:pStyle w:val="31"/>
              <w:keepNext w:val="0"/>
              <w:widowControl/>
              <w:rPr>
                <w:rFonts w:ascii="Times New Roman" w:hAnsi="Times New Roman" w:cs="Times New Roman"/>
              </w:rPr>
            </w:pPr>
          </w:p>
        </w:tc>
        <w:tc>
          <w:tcPr>
            <w:tcW w:w="1520" w:type="dxa"/>
          </w:tcPr>
          <w:p w:rsidR="000C7A77" w:rsidRPr="005309D7" w:rsidRDefault="000C7A77" w:rsidP="00047EA1">
            <w:pPr>
              <w:jc w:val="both"/>
              <w:rPr>
                <w:rFonts w:ascii="Times New Roman" w:hAnsi="Times New Roman"/>
                <w:szCs w:val="28"/>
              </w:rPr>
            </w:pPr>
            <w:r w:rsidRPr="005309D7">
              <w:rPr>
                <w:rFonts w:ascii="Times New Roman" w:hAnsi="Times New Roman"/>
                <w:szCs w:val="28"/>
              </w:rPr>
              <w:t>Сарфлар</w:t>
            </w:r>
          </w:p>
        </w:tc>
        <w:tc>
          <w:tcPr>
            <w:tcW w:w="1520" w:type="dxa"/>
            <w:tcBorders>
              <w:left w:val="single" w:sz="6" w:space="0" w:color="auto"/>
            </w:tcBorders>
          </w:tcPr>
          <w:p w:rsidR="000C7A77" w:rsidRPr="005309D7" w:rsidRDefault="000C7A77" w:rsidP="00047EA1">
            <w:pPr>
              <w:jc w:val="both"/>
              <w:rPr>
                <w:rFonts w:ascii="Times New Roman" w:hAnsi="Times New Roman"/>
                <w:szCs w:val="28"/>
              </w:rPr>
            </w:pPr>
            <w:r w:rsidRPr="005309D7">
              <w:rPr>
                <w:rFonts w:ascii="Times New Roman" w:hAnsi="Times New Roman"/>
                <w:szCs w:val="28"/>
              </w:rPr>
              <w:t>2004й. сана</w:t>
            </w:r>
          </w:p>
        </w:tc>
        <w:tc>
          <w:tcPr>
            <w:tcW w:w="1520" w:type="dxa"/>
          </w:tcPr>
          <w:p w:rsidR="000C7A77" w:rsidRPr="005309D7" w:rsidRDefault="000C7A77" w:rsidP="00047EA1">
            <w:pPr>
              <w:jc w:val="both"/>
              <w:rPr>
                <w:rFonts w:ascii="Times New Roman" w:hAnsi="Times New Roman"/>
                <w:szCs w:val="28"/>
              </w:rPr>
            </w:pPr>
          </w:p>
        </w:tc>
        <w:tc>
          <w:tcPr>
            <w:tcW w:w="1571" w:type="dxa"/>
          </w:tcPr>
          <w:p w:rsidR="000C7A77" w:rsidRPr="005309D7" w:rsidRDefault="000C7A77" w:rsidP="00047EA1">
            <w:pPr>
              <w:jc w:val="both"/>
              <w:rPr>
                <w:rFonts w:ascii="Times New Roman" w:hAnsi="Times New Roman"/>
                <w:szCs w:val="28"/>
              </w:rPr>
            </w:pPr>
            <w:r w:rsidRPr="005309D7">
              <w:rPr>
                <w:rFonts w:ascii="Times New Roman" w:hAnsi="Times New Roman"/>
                <w:szCs w:val="28"/>
              </w:rPr>
              <w:t>Сарфлар</w:t>
            </w:r>
          </w:p>
        </w:tc>
      </w:tr>
      <w:tr w:rsidR="000C7A77" w:rsidRPr="005309D7" w:rsidTr="00047EA1">
        <w:tblPrEx>
          <w:tblCellMar>
            <w:top w:w="0" w:type="dxa"/>
            <w:bottom w:w="0" w:type="dxa"/>
          </w:tblCellMar>
        </w:tblPrEx>
        <w:tc>
          <w:tcPr>
            <w:tcW w:w="1619" w:type="dxa"/>
          </w:tcPr>
          <w:p w:rsidR="000C7A77" w:rsidRPr="005309D7" w:rsidRDefault="000C7A77" w:rsidP="00047EA1">
            <w:pPr>
              <w:jc w:val="both"/>
              <w:rPr>
                <w:rFonts w:ascii="Times New Roman" w:hAnsi="Times New Roman"/>
                <w:szCs w:val="28"/>
              </w:rPr>
            </w:pPr>
            <w:r w:rsidRPr="005309D7">
              <w:rPr>
                <w:rFonts w:ascii="Times New Roman" w:hAnsi="Times New Roman"/>
                <w:szCs w:val="28"/>
              </w:rPr>
              <w:t>1 январ</w:t>
            </w:r>
          </w:p>
        </w:tc>
        <w:tc>
          <w:tcPr>
            <w:tcW w:w="1520" w:type="dxa"/>
          </w:tcPr>
          <w:p w:rsidR="000C7A77" w:rsidRPr="005309D7" w:rsidRDefault="000C7A77" w:rsidP="00047EA1">
            <w:pPr>
              <w:jc w:val="both"/>
              <w:rPr>
                <w:rFonts w:ascii="Times New Roman" w:hAnsi="Times New Roman"/>
                <w:szCs w:val="28"/>
              </w:rPr>
            </w:pPr>
            <w:r w:rsidRPr="005309D7">
              <w:rPr>
                <w:rFonts w:ascii="Times New Roman" w:hAnsi="Times New Roman"/>
                <w:szCs w:val="28"/>
              </w:rPr>
              <w:t>Ер</w:t>
            </w:r>
          </w:p>
        </w:tc>
        <w:tc>
          <w:tcPr>
            <w:tcW w:w="1520" w:type="dxa"/>
          </w:tcPr>
          <w:p w:rsidR="000C7A77" w:rsidRPr="005309D7" w:rsidRDefault="000C7A77" w:rsidP="00047EA1">
            <w:pPr>
              <w:jc w:val="both"/>
              <w:rPr>
                <w:rFonts w:ascii="Times New Roman" w:hAnsi="Times New Roman"/>
                <w:szCs w:val="28"/>
              </w:rPr>
            </w:pPr>
            <w:r w:rsidRPr="005309D7">
              <w:rPr>
                <w:rFonts w:ascii="Times New Roman" w:hAnsi="Times New Roman"/>
                <w:szCs w:val="28"/>
              </w:rPr>
              <w:t>20 000</w:t>
            </w:r>
          </w:p>
        </w:tc>
        <w:tc>
          <w:tcPr>
            <w:tcW w:w="1520" w:type="dxa"/>
            <w:tcBorders>
              <w:left w:val="single" w:sz="6" w:space="0" w:color="auto"/>
            </w:tcBorders>
          </w:tcPr>
          <w:p w:rsidR="000C7A77" w:rsidRPr="005309D7" w:rsidRDefault="000C7A77" w:rsidP="00047EA1">
            <w:pPr>
              <w:jc w:val="both"/>
              <w:rPr>
                <w:rFonts w:ascii="Times New Roman" w:hAnsi="Times New Roman"/>
                <w:szCs w:val="28"/>
              </w:rPr>
            </w:pPr>
            <w:r w:rsidRPr="005309D7">
              <w:rPr>
                <w:rFonts w:ascii="Times New Roman" w:hAnsi="Times New Roman"/>
                <w:szCs w:val="28"/>
              </w:rPr>
              <w:t>30 апрел</w:t>
            </w:r>
          </w:p>
        </w:tc>
        <w:tc>
          <w:tcPr>
            <w:tcW w:w="1520" w:type="dxa"/>
          </w:tcPr>
          <w:p w:rsidR="000C7A77" w:rsidRPr="005309D7" w:rsidRDefault="000C7A77" w:rsidP="00047EA1">
            <w:pPr>
              <w:jc w:val="both"/>
              <w:rPr>
                <w:rFonts w:ascii="Times New Roman" w:hAnsi="Times New Roman"/>
                <w:szCs w:val="28"/>
              </w:rPr>
            </w:pPr>
            <w:r w:rsidRPr="005309D7">
              <w:rPr>
                <w:rFonts w:ascii="Times New Roman" w:hAnsi="Times New Roman"/>
                <w:szCs w:val="28"/>
              </w:rPr>
              <w:t>Курилиш</w:t>
            </w:r>
          </w:p>
        </w:tc>
        <w:tc>
          <w:tcPr>
            <w:tcW w:w="1571" w:type="dxa"/>
          </w:tcPr>
          <w:p w:rsidR="000C7A77" w:rsidRPr="005309D7" w:rsidRDefault="000C7A77" w:rsidP="00047EA1">
            <w:pPr>
              <w:jc w:val="both"/>
              <w:rPr>
                <w:rFonts w:ascii="Times New Roman" w:hAnsi="Times New Roman"/>
                <w:szCs w:val="28"/>
              </w:rPr>
            </w:pPr>
            <w:r w:rsidRPr="005309D7">
              <w:rPr>
                <w:rFonts w:ascii="Times New Roman" w:hAnsi="Times New Roman"/>
                <w:szCs w:val="28"/>
              </w:rPr>
              <w:t>200 000</w:t>
            </w:r>
          </w:p>
        </w:tc>
      </w:tr>
      <w:tr w:rsidR="000C7A77" w:rsidRPr="005309D7" w:rsidTr="00047EA1">
        <w:tblPrEx>
          <w:tblCellMar>
            <w:top w:w="0" w:type="dxa"/>
            <w:bottom w:w="0" w:type="dxa"/>
          </w:tblCellMar>
        </w:tblPrEx>
        <w:tc>
          <w:tcPr>
            <w:tcW w:w="1619" w:type="dxa"/>
          </w:tcPr>
          <w:p w:rsidR="000C7A77" w:rsidRPr="005309D7" w:rsidRDefault="000C7A77" w:rsidP="00047EA1">
            <w:pPr>
              <w:jc w:val="both"/>
              <w:rPr>
                <w:rFonts w:ascii="Times New Roman" w:hAnsi="Times New Roman"/>
                <w:szCs w:val="28"/>
              </w:rPr>
            </w:pPr>
            <w:r w:rsidRPr="005309D7">
              <w:rPr>
                <w:rFonts w:ascii="Times New Roman" w:hAnsi="Times New Roman"/>
                <w:szCs w:val="28"/>
              </w:rPr>
              <w:t>31 январ</w:t>
            </w:r>
          </w:p>
        </w:tc>
        <w:tc>
          <w:tcPr>
            <w:tcW w:w="1520" w:type="dxa"/>
          </w:tcPr>
          <w:p w:rsidR="000C7A77" w:rsidRPr="005309D7" w:rsidRDefault="000C7A77" w:rsidP="00047EA1">
            <w:pPr>
              <w:jc w:val="both"/>
              <w:rPr>
                <w:rFonts w:ascii="Times New Roman" w:hAnsi="Times New Roman"/>
                <w:szCs w:val="28"/>
              </w:rPr>
            </w:pPr>
            <w:r w:rsidRPr="005309D7">
              <w:rPr>
                <w:rFonts w:ascii="Times New Roman" w:hAnsi="Times New Roman"/>
                <w:szCs w:val="28"/>
              </w:rPr>
              <w:t>Курилиш</w:t>
            </w:r>
          </w:p>
        </w:tc>
        <w:tc>
          <w:tcPr>
            <w:tcW w:w="1520" w:type="dxa"/>
          </w:tcPr>
          <w:p w:rsidR="000C7A77" w:rsidRPr="005309D7" w:rsidRDefault="000C7A77" w:rsidP="00047EA1">
            <w:pPr>
              <w:jc w:val="both"/>
              <w:rPr>
                <w:rFonts w:ascii="Times New Roman" w:hAnsi="Times New Roman"/>
                <w:szCs w:val="28"/>
              </w:rPr>
            </w:pPr>
            <w:r w:rsidRPr="005309D7">
              <w:rPr>
                <w:rFonts w:ascii="Times New Roman" w:hAnsi="Times New Roman"/>
                <w:szCs w:val="28"/>
              </w:rPr>
              <w:t>70 000</w:t>
            </w:r>
          </w:p>
        </w:tc>
        <w:tc>
          <w:tcPr>
            <w:tcW w:w="1520" w:type="dxa"/>
            <w:tcBorders>
              <w:left w:val="single" w:sz="6" w:space="0" w:color="auto"/>
            </w:tcBorders>
          </w:tcPr>
          <w:p w:rsidR="000C7A77" w:rsidRPr="005309D7" w:rsidRDefault="000C7A77" w:rsidP="00047EA1">
            <w:pPr>
              <w:jc w:val="both"/>
              <w:rPr>
                <w:rFonts w:ascii="Times New Roman" w:hAnsi="Times New Roman"/>
                <w:szCs w:val="28"/>
              </w:rPr>
            </w:pPr>
            <w:r w:rsidRPr="005309D7">
              <w:rPr>
                <w:rFonts w:ascii="Times New Roman" w:hAnsi="Times New Roman"/>
                <w:szCs w:val="28"/>
              </w:rPr>
              <w:t>31 май</w:t>
            </w:r>
          </w:p>
        </w:tc>
        <w:tc>
          <w:tcPr>
            <w:tcW w:w="1520" w:type="dxa"/>
          </w:tcPr>
          <w:p w:rsidR="000C7A77" w:rsidRPr="005309D7" w:rsidRDefault="000C7A77" w:rsidP="00047EA1">
            <w:pPr>
              <w:jc w:val="both"/>
              <w:rPr>
                <w:rFonts w:ascii="Times New Roman" w:hAnsi="Times New Roman"/>
                <w:szCs w:val="28"/>
              </w:rPr>
            </w:pPr>
            <w:r w:rsidRPr="005309D7">
              <w:rPr>
                <w:rFonts w:ascii="Times New Roman" w:hAnsi="Times New Roman"/>
                <w:szCs w:val="28"/>
              </w:rPr>
              <w:t>Курилиш</w:t>
            </w:r>
          </w:p>
        </w:tc>
        <w:tc>
          <w:tcPr>
            <w:tcW w:w="1571" w:type="dxa"/>
          </w:tcPr>
          <w:p w:rsidR="000C7A77" w:rsidRPr="005309D7" w:rsidRDefault="000C7A77" w:rsidP="00047EA1">
            <w:pPr>
              <w:jc w:val="both"/>
              <w:rPr>
                <w:rFonts w:ascii="Times New Roman" w:hAnsi="Times New Roman"/>
                <w:szCs w:val="28"/>
              </w:rPr>
            </w:pPr>
            <w:r w:rsidRPr="005309D7">
              <w:rPr>
                <w:rFonts w:ascii="Times New Roman" w:hAnsi="Times New Roman"/>
                <w:szCs w:val="28"/>
              </w:rPr>
              <w:t>170 000</w:t>
            </w:r>
          </w:p>
        </w:tc>
      </w:tr>
      <w:tr w:rsidR="000C7A77" w:rsidRPr="005309D7" w:rsidTr="00047EA1">
        <w:tblPrEx>
          <w:tblCellMar>
            <w:top w:w="0" w:type="dxa"/>
            <w:bottom w:w="0" w:type="dxa"/>
          </w:tblCellMar>
        </w:tblPrEx>
        <w:tc>
          <w:tcPr>
            <w:tcW w:w="1619" w:type="dxa"/>
          </w:tcPr>
          <w:p w:rsidR="000C7A77" w:rsidRPr="005309D7" w:rsidRDefault="000C7A77" w:rsidP="00047EA1">
            <w:pPr>
              <w:jc w:val="both"/>
              <w:rPr>
                <w:rFonts w:ascii="Times New Roman" w:hAnsi="Times New Roman"/>
                <w:szCs w:val="28"/>
              </w:rPr>
            </w:pPr>
            <w:r w:rsidRPr="005309D7">
              <w:rPr>
                <w:rFonts w:ascii="Times New Roman" w:hAnsi="Times New Roman"/>
                <w:szCs w:val="28"/>
              </w:rPr>
              <w:t>28 феврал</w:t>
            </w:r>
          </w:p>
        </w:tc>
        <w:tc>
          <w:tcPr>
            <w:tcW w:w="1520" w:type="dxa"/>
          </w:tcPr>
          <w:p w:rsidR="000C7A77" w:rsidRPr="005309D7" w:rsidRDefault="000C7A77" w:rsidP="00047EA1">
            <w:pPr>
              <w:jc w:val="both"/>
              <w:rPr>
                <w:rFonts w:ascii="Times New Roman" w:hAnsi="Times New Roman"/>
                <w:szCs w:val="28"/>
              </w:rPr>
            </w:pPr>
            <w:r w:rsidRPr="005309D7">
              <w:rPr>
                <w:rFonts w:ascii="Times New Roman" w:hAnsi="Times New Roman"/>
                <w:szCs w:val="28"/>
              </w:rPr>
              <w:t>Курилиш</w:t>
            </w:r>
          </w:p>
        </w:tc>
        <w:tc>
          <w:tcPr>
            <w:tcW w:w="1520" w:type="dxa"/>
          </w:tcPr>
          <w:p w:rsidR="000C7A77" w:rsidRPr="005309D7" w:rsidRDefault="000C7A77" w:rsidP="00047EA1">
            <w:pPr>
              <w:jc w:val="both"/>
              <w:rPr>
                <w:rFonts w:ascii="Times New Roman" w:hAnsi="Times New Roman"/>
                <w:szCs w:val="28"/>
              </w:rPr>
            </w:pPr>
            <w:r w:rsidRPr="005309D7">
              <w:rPr>
                <w:rFonts w:ascii="Times New Roman" w:hAnsi="Times New Roman"/>
                <w:szCs w:val="28"/>
              </w:rPr>
              <w:t>100 000</w:t>
            </w:r>
          </w:p>
        </w:tc>
        <w:tc>
          <w:tcPr>
            <w:tcW w:w="1520" w:type="dxa"/>
            <w:tcBorders>
              <w:left w:val="single" w:sz="6" w:space="0" w:color="auto"/>
            </w:tcBorders>
          </w:tcPr>
          <w:p w:rsidR="000C7A77" w:rsidRPr="005309D7" w:rsidRDefault="000C7A77" w:rsidP="00047EA1">
            <w:pPr>
              <w:jc w:val="both"/>
              <w:rPr>
                <w:rFonts w:ascii="Times New Roman" w:hAnsi="Times New Roman"/>
                <w:szCs w:val="28"/>
              </w:rPr>
            </w:pPr>
            <w:r w:rsidRPr="005309D7">
              <w:rPr>
                <w:rFonts w:ascii="Times New Roman" w:hAnsi="Times New Roman"/>
                <w:szCs w:val="28"/>
              </w:rPr>
              <w:t>30 июн</w:t>
            </w:r>
          </w:p>
        </w:tc>
        <w:tc>
          <w:tcPr>
            <w:tcW w:w="1520" w:type="dxa"/>
          </w:tcPr>
          <w:p w:rsidR="000C7A77" w:rsidRPr="005309D7" w:rsidRDefault="000C7A77" w:rsidP="00047EA1">
            <w:pPr>
              <w:jc w:val="both"/>
              <w:rPr>
                <w:rFonts w:ascii="Times New Roman" w:hAnsi="Times New Roman"/>
                <w:szCs w:val="28"/>
              </w:rPr>
            </w:pPr>
            <w:r w:rsidRPr="005309D7">
              <w:rPr>
                <w:rFonts w:ascii="Times New Roman" w:hAnsi="Times New Roman"/>
                <w:szCs w:val="28"/>
              </w:rPr>
              <w:t>Курилиш</w:t>
            </w:r>
          </w:p>
        </w:tc>
        <w:tc>
          <w:tcPr>
            <w:tcW w:w="1571" w:type="dxa"/>
          </w:tcPr>
          <w:p w:rsidR="000C7A77" w:rsidRPr="005309D7" w:rsidRDefault="000C7A77" w:rsidP="00047EA1">
            <w:pPr>
              <w:jc w:val="both"/>
              <w:rPr>
                <w:rFonts w:ascii="Times New Roman" w:hAnsi="Times New Roman"/>
                <w:szCs w:val="28"/>
              </w:rPr>
            </w:pPr>
            <w:r w:rsidRPr="005309D7">
              <w:rPr>
                <w:rFonts w:ascii="Times New Roman" w:hAnsi="Times New Roman"/>
                <w:szCs w:val="28"/>
              </w:rPr>
              <w:t>80 000</w:t>
            </w:r>
          </w:p>
        </w:tc>
      </w:tr>
      <w:tr w:rsidR="000C7A77" w:rsidRPr="005309D7" w:rsidTr="00047EA1">
        <w:tblPrEx>
          <w:tblCellMar>
            <w:top w:w="0" w:type="dxa"/>
            <w:bottom w:w="0" w:type="dxa"/>
          </w:tblCellMar>
        </w:tblPrEx>
        <w:tc>
          <w:tcPr>
            <w:tcW w:w="1619" w:type="dxa"/>
          </w:tcPr>
          <w:p w:rsidR="000C7A77" w:rsidRPr="005309D7" w:rsidRDefault="000C7A77" w:rsidP="00047EA1">
            <w:pPr>
              <w:jc w:val="both"/>
              <w:rPr>
                <w:rFonts w:ascii="Times New Roman" w:hAnsi="Times New Roman"/>
                <w:szCs w:val="28"/>
              </w:rPr>
            </w:pPr>
            <w:r w:rsidRPr="005309D7">
              <w:rPr>
                <w:rFonts w:ascii="Times New Roman" w:hAnsi="Times New Roman"/>
                <w:szCs w:val="28"/>
              </w:rPr>
              <w:t>31 март</w:t>
            </w:r>
          </w:p>
        </w:tc>
        <w:tc>
          <w:tcPr>
            <w:tcW w:w="1520" w:type="dxa"/>
          </w:tcPr>
          <w:p w:rsidR="000C7A77" w:rsidRPr="005309D7" w:rsidRDefault="000C7A77" w:rsidP="00047EA1">
            <w:pPr>
              <w:jc w:val="both"/>
              <w:rPr>
                <w:rFonts w:ascii="Times New Roman" w:hAnsi="Times New Roman"/>
                <w:szCs w:val="28"/>
              </w:rPr>
            </w:pPr>
            <w:r w:rsidRPr="005309D7">
              <w:rPr>
                <w:rFonts w:ascii="Times New Roman" w:hAnsi="Times New Roman"/>
                <w:szCs w:val="28"/>
              </w:rPr>
              <w:t>Курилиш</w:t>
            </w:r>
          </w:p>
        </w:tc>
        <w:tc>
          <w:tcPr>
            <w:tcW w:w="1520" w:type="dxa"/>
          </w:tcPr>
          <w:p w:rsidR="000C7A77" w:rsidRPr="005309D7" w:rsidRDefault="000C7A77" w:rsidP="00047EA1">
            <w:pPr>
              <w:jc w:val="both"/>
              <w:rPr>
                <w:rFonts w:ascii="Times New Roman" w:hAnsi="Times New Roman"/>
                <w:szCs w:val="28"/>
              </w:rPr>
            </w:pPr>
            <w:r w:rsidRPr="005309D7">
              <w:rPr>
                <w:rFonts w:ascii="Times New Roman" w:hAnsi="Times New Roman"/>
                <w:szCs w:val="28"/>
              </w:rPr>
              <w:t>180 000</w:t>
            </w:r>
          </w:p>
        </w:tc>
        <w:tc>
          <w:tcPr>
            <w:tcW w:w="1520" w:type="dxa"/>
            <w:tcBorders>
              <w:left w:val="single" w:sz="6" w:space="0" w:color="auto"/>
            </w:tcBorders>
          </w:tcPr>
          <w:p w:rsidR="000C7A77" w:rsidRPr="005309D7" w:rsidRDefault="000C7A77" w:rsidP="00047EA1">
            <w:pPr>
              <w:jc w:val="both"/>
              <w:rPr>
                <w:rFonts w:ascii="Times New Roman" w:hAnsi="Times New Roman"/>
                <w:szCs w:val="28"/>
              </w:rPr>
            </w:pPr>
          </w:p>
        </w:tc>
        <w:tc>
          <w:tcPr>
            <w:tcW w:w="1520" w:type="dxa"/>
          </w:tcPr>
          <w:p w:rsidR="000C7A77" w:rsidRPr="005309D7" w:rsidRDefault="000C7A77" w:rsidP="00047EA1">
            <w:pPr>
              <w:jc w:val="both"/>
              <w:rPr>
                <w:rFonts w:ascii="Times New Roman" w:hAnsi="Times New Roman"/>
                <w:szCs w:val="28"/>
              </w:rPr>
            </w:pPr>
          </w:p>
        </w:tc>
        <w:tc>
          <w:tcPr>
            <w:tcW w:w="1571" w:type="dxa"/>
          </w:tcPr>
          <w:p w:rsidR="000C7A77" w:rsidRPr="005309D7" w:rsidRDefault="000C7A77" w:rsidP="00047EA1">
            <w:pPr>
              <w:jc w:val="both"/>
              <w:rPr>
                <w:rFonts w:ascii="Times New Roman" w:hAnsi="Times New Roman"/>
                <w:szCs w:val="28"/>
              </w:rPr>
            </w:pPr>
          </w:p>
        </w:tc>
      </w:tr>
    </w:tbl>
    <w:p w:rsidR="000C7A77" w:rsidRPr="005309D7" w:rsidRDefault="000C7A77" w:rsidP="000C7A77">
      <w:pPr>
        <w:jc w:val="both"/>
        <w:rPr>
          <w:rFonts w:ascii="Times New Roman" w:hAnsi="Times New Roman"/>
          <w:szCs w:val="28"/>
        </w:rPr>
      </w:pPr>
      <w:r w:rsidRPr="005309D7">
        <w:rPr>
          <w:rFonts w:ascii="Times New Roman" w:hAnsi="Times New Roman"/>
          <w:szCs w:val="28"/>
        </w:rPr>
        <w:t>Роуз компаниясининг хисобот йили 31 декабрда тугайди. Фоизлар хар чоракда туланади.</w:t>
      </w:r>
    </w:p>
    <w:p w:rsidR="000C7A77" w:rsidRPr="005309D7" w:rsidRDefault="000C7A77" w:rsidP="000C7A77">
      <w:pPr>
        <w:jc w:val="both"/>
        <w:rPr>
          <w:rFonts w:ascii="Times New Roman" w:hAnsi="Times New Roman"/>
          <w:i/>
          <w:iCs/>
          <w:szCs w:val="28"/>
        </w:rPr>
      </w:pPr>
      <w:r w:rsidRPr="005309D7">
        <w:rPr>
          <w:rFonts w:ascii="Times New Roman" w:hAnsi="Times New Roman"/>
          <w:i/>
          <w:iCs/>
          <w:szCs w:val="28"/>
        </w:rPr>
        <w:t>Топширик:</w:t>
      </w:r>
    </w:p>
    <w:p w:rsidR="000C7A77" w:rsidRPr="005309D7" w:rsidRDefault="000C7A77" w:rsidP="000C7A77">
      <w:pPr>
        <w:numPr>
          <w:ilvl w:val="0"/>
          <w:numId w:val="10"/>
        </w:numPr>
        <w:tabs>
          <w:tab w:val="left" w:pos="360"/>
        </w:tabs>
        <w:jc w:val="both"/>
        <w:rPr>
          <w:rFonts w:ascii="Times New Roman" w:hAnsi="Times New Roman"/>
          <w:szCs w:val="28"/>
        </w:rPr>
      </w:pPr>
      <w:r w:rsidRPr="005309D7">
        <w:rPr>
          <w:rFonts w:ascii="Times New Roman" w:hAnsi="Times New Roman"/>
          <w:szCs w:val="28"/>
        </w:rPr>
        <w:t>Сарфларнинг уртача улчалган киймати усулини куллаб, куйидаги фоизлар буйича сарфларнинг суммасини хисобланг:</w:t>
      </w:r>
    </w:p>
    <w:p w:rsidR="000C7A77" w:rsidRPr="005309D7" w:rsidRDefault="000C7A77" w:rsidP="000C7A77">
      <w:pPr>
        <w:jc w:val="both"/>
        <w:rPr>
          <w:rFonts w:ascii="Times New Roman" w:hAnsi="Times New Roman"/>
          <w:szCs w:val="28"/>
        </w:rPr>
      </w:pPr>
      <w:r w:rsidRPr="005309D7">
        <w:rPr>
          <w:rFonts w:ascii="Times New Roman" w:hAnsi="Times New Roman"/>
          <w:szCs w:val="28"/>
        </w:rPr>
        <w:t xml:space="preserve"> а) капитализациялаштириш буйича;</w:t>
      </w:r>
    </w:p>
    <w:p w:rsidR="000C7A77" w:rsidRPr="005309D7" w:rsidRDefault="000C7A77" w:rsidP="000C7A77">
      <w:pPr>
        <w:jc w:val="both"/>
        <w:rPr>
          <w:rFonts w:ascii="Times New Roman" w:hAnsi="Times New Roman"/>
          <w:szCs w:val="28"/>
        </w:rPr>
      </w:pPr>
      <w:r w:rsidRPr="005309D7">
        <w:rPr>
          <w:rFonts w:ascii="Times New Roman" w:hAnsi="Times New Roman"/>
          <w:szCs w:val="28"/>
        </w:rPr>
        <w:t xml:space="preserve"> б) хар чоракда харажат деб тан олиш буйича.</w:t>
      </w:r>
    </w:p>
    <w:p w:rsidR="000C7A77" w:rsidRPr="005309D7" w:rsidRDefault="000C7A77" w:rsidP="000C7A77">
      <w:pPr>
        <w:ind w:left="360" w:hanging="360"/>
        <w:jc w:val="both"/>
        <w:rPr>
          <w:rFonts w:ascii="Times New Roman" w:hAnsi="Times New Roman"/>
          <w:szCs w:val="28"/>
        </w:rPr>
      </w:pPr>
      <w:r w:rsidRPr="005309D7">
        <w:rPr>
          <w:rFonts w:ascii="Times New Roman" w:hAnsi="Times New Roman"/>
          <w:szCs w:val="28"/>
        </w:rPr>
        <w:t>2. Курилиш ва фоизлар буйича сарфларга оид хамма ёзувларни курсатинг.</w:t>
      </w:r>
    </w:p>
    <w:p w:rsidR="000C7A77" w:rsidRPr="005309D7" w:rsidRDefault="000C7A77" w:rsidP="000C7A77">
      <w:pPr>
        <w:jc w:val="both"/>
        <w:rPr>
          <w:rFonts w:ascii="Times New Roman" w:hAnsi="Times New Roman"/>
          <w:b/>
          <w:bCs/>
          <w:szCs w:val="28"/>
        </w:rPr>
      </w:pPr>
      <w:r w:rsidRPr="005309D7">
        <w:rPr>
          <w:rFonts w:ascii="Times New Roman" w:hAnsi="Times New Roman"/>
          <w:b/>
          <w:bCs/>
          <w:szCs w:val="28"/>
        </w:rPr>
        <w:t>1 кисмнинг жавоби:</w:t>
      </w:r>
    </w:p>
    <w:p w:rsidR="000C7A77" w:rsidRPr="005309D7" w:rsidRDefault="000C7A77" w:rsidP="000C7A77">
      <w:pPr>
        <w:jc w:val="both"/>
        <w:rPr>
          <w:rFonts w:ascii="Times New Roman" w:hAnsi="Times New Roman"/>
          <w:szCs w:val="28"/>
          <w:u w:val="single"/>
        </w:rPr>
      </w:pPr>
      <w:r w:rsidRPr="005309D7">
        <w:rPr>
          <w:rFonts w:ascii="Times New Roman" w:hAnsi="Times New Roman"/>
          <w:szCs w:val="28"/>
          <w:u w:val="single"/>
        </w:rPr>
        <w:t>2004 йилнинг биринчи чораги:</w:t>
      </w:r>
    </w:p>
    <w:p w:rsidR="000C7A77" w:rsidRPr="005309D7" w:rsidRDefault="000C7A77" w:rsidP="000C7A77">
      <w:pPr>
        <w:jc w:val="both"/>
        <w:rPr>
          <w:rFonts w:ascii="Times New Roman" w:hAnsi="Times New Roman"/>
          <w:szCs w:val="28"/>
        </w:rPr>
      </w:pPr>
      <w:r w:rsidRPr="005309D7">
        <w:rPr>
          <w:rFonts w:ascii="Times New Roman" w:hAnsi="Times New Roman"/>
          <w:szCs w:val="28"/>
        </w:rPr>
        <w:lastRenderedPageBreak/>
        <w:t xml:space="preserve">20 000 + (70 000 </w:t>
      </w:r>
      <w:r w:rsidRPr="005309D7">
        <w:rPr>
          <w:rFonts w:ascii="Times New Roman" w:hAnsi="Times New Roman"/>
          <w:szCs w:val="28"/>
        </w:rPr>
        <w:sym w:font="Symbol" w:char="F0B4"/>
      </w:r>
      <w:r w:rsidRPr="005309D7">
        <w:rPr>
          <w:rFonts w:ascii="Times New Roman" w:hAnsi="Times New Roman"/>
          <w:szCs w:val="28"/>
        </w:rPr>
        <w:t xml:space="preserve"> 2/3) + (100 000 </w:t>
      </w:r>
      <w:r w:rsidRPr="005309D7">
        <w:rPr>
          <w:rFonts w:ascii="Times New Roman" w:hAnsi="Times New Roman"/>
          <w:szCs w:val="28"/>
        </w:rPr>
        <w:sym w:font="Symbol" w:char="F0B4"/>
      </w:r>
      <w:r w:rsidRPr="005309D7">
        <w:rPr>
          <w:rFonts w:ascii="Times New Roman" w:hAnsi="Times New Roman"/>
          <w:szCs w:val="28"/>
        </w:rPr>
        <w:t xml:space="preserve"> 1/3) = 100 000</w:t>
      </w:r>
    </w:p>
    <w:p w:rsidR="000C7A77" w:rsidRPr="005309D7" w:rsidRDefault="000C7A77" w:rsidP="000C7A77">
      <w:pPr>
        <w:jc w:val="both"/>
        <w:rPr>
          <w:rFonts w:ascii="Times New Roman" w:hAnsi="Times New Roman"/>
          <w:szCs w:val="28"/>
        </w:rPr>
      </w:pPr>
      <w:r w:rsidRPr="005309D7">
        <w:rPr>
          <w:rFonts w:ascii="Times New Roman" w:hAnsi="Times New Roman"/>
          <w:szCs w:val="28"/>
        </w:rPr>
        <w:t>карзлар буйича сарфларнинг капитализациялаштиришининг уртача ставкасини хисоблаш:</w:t>
      </w:r>
    </w:p>
    <w:p w:rsidR="000C7A77" w:rsidRPr="005309D7" w:rsidRDefault="000C7A77" w:rsidP="000C7A77">
      <w:pPr>
        <w:jc w:val="both"/>
        <w:rPr>
          <w:rFonts w:ascii="Times New Roman" w:hAnsi="Times New Roman"/>
          <w:szCs w:val="28"/>
        </w:rPr>
      </w:pPr>
      <w:r w:rsidRPr="005309D7">
        <w:rPr>
          <w:rFonts w:ascii="Times New Roman" w:hAnsi="Times New Roman"/>
          <w:szCs w:val="28"/>
        </w:rPr>
        <w:t>Максадсиз вексель:</w:t>
      </w:r>
    </w:p>
    <w:p w:rsidR="000C7A77" w:rsidRPr="005309D7" w:rsidRDefault="000C7A77" w:rsidP="000C7A77">
      <w:pPr>
        <w:jc w:val="both"/>
        <w:rPr>
          <w:rFonts w:ascii="Times New Roman" w:hAnsi="Times New Roman"/>
          <w:szCs w:val="28"/>
          <w:u w:val="single"/>
        </w:rPr>
      </w:pPr>
      <w:r w:rsidRPr="005309D7">
        <w:rPr>
          <w:rFonts w:ascii="Times New Roman" w:hAnsi="Times New Roman"/>
          <w:szCs w:val="28"/>
        </w:rPr>
        <w:t xml:space="preserve">(300 000 </w:t>
      </w:r>
      <w:r w:rsidRPr="005309D7">
        <w:rPr>
          <w:rFonts w:ascii="Times New Roman" w:hAnsi="Times New Roman"/>
          <w:szCs w:val="28"/>
        </w:rPr>
        <w:sym w:font="Symbol" w:char="F0B4"/>
      </w:r>
      <w:r w:rsidRPr="005309D7">
        <w:rPr>
          <w:rFonts w:ascii="Times New Roman" w:hAnsi="Times New Roman"/>
          <w:szCs w:val="28"/>
        </w:rPr>
        <w:t xml:space="preserve"> 11% </w:t>
      </w:r>
      <w:r w:rsidRPr="005309D7">
        <w:rPr>
          <w:rFonts w:ascii="Times New Roman" w:hAnsi="Times New Roman"/>
          <w:szCs w:val="28"/>
        </w:rPr>
        <w:sym w:font="Symbol" w:char="F0B4"/>
      </w:r>
      <w:r w:rsidRPr="005309D7">
        <w:rPr>
          <w:rFonts w:ascii="Times New Roman" w:hAnsi="Times New Roman"/>
          <w:szCs w:val="28"/>
        </w:rPr>
        <w:t xml:space="preserve"> 3/12 = 8 250)/ 300 000 = </w:t>
      </w:r>
      <w:r w:rsidRPr="005309D7">
        <w:rPr>
          <w:rFonts w:ascii="Times New Roman" w:hAnsi="Times New Roman"/>
          <w:szCs w:val="28"/>
          <w:u w:val="single"/>
        </w:rPr>
        <w:t>2,75%</w:t>
      </w:r>
    </w:p>
    <w:p w:rsidR="000C7A77" w:rsidRPr="005309D7" w:rsidRDefault="000C7A77" w:rsidP="000C7A77">
      <w:pPr>
        <w:jc w:val="both"/>
        <w:rPr>
          <w:rFonts w:ascii="Times New Roman" w:hAnsi="Times New Roman"/>
          <w:szCs w:val="28"/>
        </w:rPr>
      </w:pPr>
      <w:r w:rsidRPr="005309D7">
        <w:rPr>
          <w:rFonts w:ascii="Times New Roman" w:hAnsi="Times New Roman"/>
          <w:szCs w:val="28"/>
        </w:rPr>
        <w:t>Потенциал равишда капитализациялаши мумкин булган карзлар буйича сарфлар:</w:t>
      </w:r>
    </w:p>
    <w:p w:rsidR="000C7A77" w:rsidRPr="005309D7" w:rsidRDefault="000C7A77" w:rsidP="000C7A77">
      <w:pPr>
        <w:jc w:val="both"/>
        <w:rPr>
          <w:rFonts w:ascii="Times New Roman" w:hAnsi="Times New Roman"/>
          <w:szCs w:val="28"/>
        </w:rPr>
      </w:pPr>
      <w:r w:rsidRPr="005309D7">
        <w:rPr>
          <w:rFonts w:ascii="Times New Roman" w:hAnsi="Times New Roman"/>
          <w:szCs w:val="28"/>
        </w:rPr>
        <w:t xml:space="preserve">100 000 </w:t>
      </w:r>
      <w:r w:rsidRPr="005309D7">
        <w:rPr>
          <w:rFonts w:ascii="Times New Roman" w:hAnsi="Times New Roman"/>
          <w:szCs w:val="28"/>
        </w:rPr>
        <w:sym w:font="Symbol" w:char="F0B4"/>
      </w:r>
      <w:r w:rsidRPr="005309D7">
        <w:rPr>
          <w:rFonts w:ascii="Times New Roman" w:hAnsi="Times New Roman"/>
          <w:szCs w:val="28"/>
        </w:rPr>
        <w:t xml:space="preserve"> 2.75% = 2 750</w:t>
      </w:r>
    </w:p>
    <w:p w:rsidR="000C7A77" w:rsidRPr="005309D7" w:rsidRDefault="000C7A77" w:rsidP="000C7A77">
      <w:pPr>
        <w:jc w:val="both"/>
        <w:rPr>
          <w:rFonts w:ascii="Times New Roman" w:hAnsi="Times New Roman"/>
          <w:szCs w:val="28"/>
        </w:rPr>
      </w:pPr>
      <w:r w:rsidRPr="005309D7">
        <w:rPr>
          <w:rFonts w:ascii="Times New Roman" w:hAnsi="Times New Roman"/>
          <w:szCs w:val="28"/>
        </w:rPr>
        <w:t>Капитализациялаши мумкин булган карзлар буйича сарфларнинг максимал суммаси:</w:t>
      </w:r>
    </w:p>
    <w:p w:rsidR="000C7A77" w:rsidRPr="005309D7" w:rsidRDefault="000C7A77" w:rsidP="000C7A77">
      <w:pPr>
        <w:jc w:val="both"/>
        <w:rPr>
          <w:rFonts w:ascii="Times New Roman" w:hAnsi="Times New Roman"/>
          <w:szCs w:val="28"/>
        </w:rPr>
      </w:pPr>
      <w:r w:rsidRPr="005309D7">
        <w:rPr>
          <w:rFonts w:ascii="Times New Roman" w:hAnsi="Times New Roman"/>
          <w:szCs w:val="28"/>
        </w:rPr>
        <w:t xml:space="preserve"> (300 000 </w:t>
      </w:r>
      <w:r w:rsidRPr="005309D7">
        <w:rPr>
          <w:rFonts w:ascii="Times New Roman" w:hAnsi="Times New Roman"/>
          <w:szCs w:val="28"/>
        </w:rPr>
        <w:sym w:font="Symbol" w:char="F0B4"/>
      </w:r>
      <w:r w:rsidRPr="005309D7">
        <w:rPr>
          <w:rFonts w:ascii="Times New Roman" w:hAnsi="Times New Roman"/>
          <w:szCs w:val="28"/>
        </w:rPr>
        <w:t xml:space="preserve"> 11% </w:t>
      </w:r>
      <w:r w:rsidRPr="005309D7">
        <w:rPr>
          <w:rFonts w:ascii="Times New Roman" w:hAnsi="Times New Roman"/>
          <w:szCs w:val="28"/>
        </w:rPr>
        <w:sym w:font="Symbol" w:char="F0B4"/>
      </w:r>
      <w:r w:rsidRPr="005309D7">
        <w:rPr>
          <w:rFonts w:ascii="Times New Roman" w:hAnsi="Times New Roman"/>
          <w:szCs w:val="28"/>
        </w:rPr>
        <w:t xml:space="preserve"> 3/12) = 8 250</w:t>
      </w:r>
    </w:p>
    <w:p w:rsidR="000C7A77" w:rsidRPr="005309D7" w:rsidRDefault="000C7A77" w:rsidP="000C7A77">
      <w:pPr>
        <w:jc w:val="both"/>
        <w:rPr>
          <w:rFonts w:ascii="Times New Roman" w:hAnsi="Times New Roman"/>
          <w:szCs w:val="28"/>
        </w:rPr>
      </w:pPr>
      <w:r w:rsidRPr="005309D7">
        <w:rPr>
          <w:rFonts w:ascii="Times New Roman" w:hAnsi="Times New Roman"/>
          <w:szCs w:val="28"/>
        </w:rPr>
        <w:t>Энг кичик киймати капитализация килинади</w:t>
      </w:r>
      <w:r w:rsidRPr="005309D7">
        <w:rPr>
          <w:rFonts w:ascii="Times New Roman" w:hAnsi="Times New Roman"/>
          <w:szCs w:val="28"/>
        </w:rPr>
        <w:tab/>
      </w:r>
      <w:r w:rsidRPr="005309D7">
        <w:rPr>
          <w:rFonts w:ascii="Times New Roman" w:hAnsi="Times New Roman"/>
          <w:szCs w:val="28"/>
        </w:rPr>
        <w:tab/>
      </w:r>
      <w:r w:rsidRPr="005309D7">
        <w:rPr>
          <w:rFonts w:ascii="Times New Roman" w:hAnsi="Times New Roman"/>
          <w:szCs w:val="28"/>
        </w:rPr>
        <w:tab/>
      </w:r>
      <w:r w:rsidRPr="005309D7">
        <w:rPr>
          <w:rFonts w:ascii="Times New Roman" w:hAnsi="Times New Roman"/>
          <w:szCs w:val="28"/>
        </w:rPr>
        <w:tab/>
      </w:r>
      <w:r w:rsidRPr="005309D7">
        <w:rPr>
          <w:rFonts w:ascii="Times New Roman" w:hAnsi="Times New Roman"/>
          <w:szCs w:val="28"/>
        </w:rPr>
        <w:tab/>
      </w:r>
      <w:r w:rsidRPr="005309D7">
        <w:rPr>
          <w:rFonts w:ascii="Times New Roman" w:hAnsi="Times New Roman"/>
          <w:szCs w:val="28"/>
          <w:u w:val="single"/>
        </w:rPr>
        <w:t>2 750</w:t>
      </w:r>
    </w:p>
    <w:p w:rsidR="000C7A77" w:rsidRPr="005309D7" w:rsidRDefault="000C7A77" w:rsidP="000C7A77">
      <w:pPr>
        <w:jc w:val="both"/>
        <w:rPr>
          <w:rFonts w:ascii="Times New Roman" w:hAnsi="Times New Roman"/>
          <w:szCs w:val="28"/>
        </w:rPr>
      </w:pPr>
      <w:r w:rsidRPr="005309D7">
        <w:rPr>
          <w:rFonts w:ascii="Times New Roman" w:hAnsi="Times New Roman"/>
          <w:szCs w:val="28"/>
        </w:rPr>
        <w:t>Харажат деб тан олинди ( 8250 - 2750)</w:t>
      </w:r>
      <w:r w:rsidRPr="005309D7">
        <w:rPr>
          <w:rFonts w:ascii="Times New Roman" w:hAnsi="Times New Roman"/>
          <w:szCs w:val="28"/>
        </w:rPr>
        <w:tab/>
      </w:r>
      <w:r w:rsidRPr="005309D7">
        <w:rPr>
          <w:rFonts w:ascii="Times New Roman" w:hAnsi="Times New Roman"/>
          <w:szCs w:val="28"/>
        </w:rPr>
        <w:tab/>
      </w:r>
      <w:r w:rsidRPr="005309D7">
        <w:rPr>
          <w:rFonts w:ascii="Times New Roman" w:hAnsi="Times New Roman"/>
          <w:szCs w:val="28"/>
        </w:rPr>
        <w:tab/>
        <w:t xml:space="preserve"> </w:t>
      </w:r>
      <w:r w:rsidRPr="005309D7">
        <w:rPr>
          <w:rFonts w:ascii="Times New Roman" w:hAnsi="Times New Roman"/>
          <w:szCs w:val="28"/>
        </w:rPr>
        <w:tab/>
      </w:r>
      <w:r w:rsidRPr="005309D7">
        <w:rPr>
          <w:rFonts w:ascii="Times New Roman" w:hAnsi="Times New Roman"/>
          <w:szCs w:val="28"/>
          <w:u w:val="single"/>
        </w:rPr>
        <w:t>5 500</w:t>
      </w:r>
    </w:p>
    <w:p w:rsidR="000C7A77" w:rsidRPr="005309D7" w:rsidRDefault="000C7A77" w:rsidP="000C7A77">
      <w:pPr>
        <w:jc w:val="both"/>
        <w:rPr>
          <w:rFonts w:ascii="Times New Roman" w:hAnsi="Times New Roman"/>
          <w:szCs w:val="28"/>
          <w:u w:val="single"/>
        </w:rPr>
      </w:pPr>
      <w:r w:rsidRPr="005309D7">
        <w:rPr>
          <w:rFonts w:ascii="Times New Roman" w:hAnsi="Times New Roman"/>
          <w:szCs w:val="28"/>
          <w:u w:val="single"/>
        </w:rPr>
        <w:t>2004 йилнинг иккинчи кисми:</w:t>
      </w:r>
    </w:p>
    <w:p w:rsidR="000C7A77" w:rsidRPr="005309D7" w:rsidRDefault="000C7A77" w:rsidP="000C7A77">
      <w:pPr>
        <w:jc w:val="both"/>
        <w:rPr>
          <w:rFonts w:ascii="Times New Roman" w:hAnsi="Times New Roman"/>
          <w:szCs w:val="28"/>
        </w:rPr>
      </w:pPr>
      <w:r w:rsidRPr="005309D7">
        <w:rPr>
          <w:rFonts w:ascii="Times New Roman" w:hAnsi="Times New Roman"/>
          <w:szCs w:val="28"/>
        </w:rPr>
        <w:t>Бино курилишига булган капитал куйилмаларнинг уртача улчалган кийматини хисоблаш:</w:t>
      </w:r>
    </w:p>
    <w:p w:rsidR="000C7A77" w:rsidRPr="005309D7" w:rsidRDefault="000C7A77" w:rsidP="000C7A77">
      <w:pPr>
        <w:jc w:val="both"/>
        <w:rPr>
          <w:rFonts w:ascii="Times New Roman" w:hAnsi="Times New Roman"/>
          <w:szCs w:val="28"/>
        </w:rPr>
      </w:pPr>
      <w:r w:rsidRPr="005309D7">
        <w:rPr>
          <w:rFonts w:ascii="Times New Roman" w:hAnsi="Times New Roman"/>
          <w:szCs w:val="28"/>
        </w:rPr>
        <w:t xml:space="preserve">370 000 + (200 000 </w:t>
      </w:r>
      <w:r w:rsidRPr="005309D7">
        <w:rPr>
          <w:rFonts w:ascii="Times New Roman" w:hAnsi="Times New Roman"/>
          <w:szCs w:val="28"/>
        </w:rPr>
        <w:sym w:font="Symbol" w:char="F0B4"/>
      </w:r>
      <w:r w:rsidRPr="005309D7">
        <w:rPr>
          <w:rFonts w:ascii="Times New Roman" w:hAnsi="Times New Roman"/>
          <w:szCs w:val="28"/>
        </w:rPr>
        <w:t xml:space="preserve"> 2/3) + (170 000 </w:t>
      </w:r>
      <w:r w:rsidRPr="005309D7">
        <w:rPr>
          <w:rFonts w:ascii="Times New Roman" w:hAnsi="Times New Roman"/>
          <w:szCs w:val="28"/>
        </w:rPr>
        <w:sym w:font="Symbol" w:char="F0B4"/>
      </w:r>
      <w:r w:rsidRPr="005309D7">
        <w:rPr>
          <w:rFonts w:ascii="Times New Roman" w:hAnsi="Times New Roman"/>
          <w:szCs w:val="28"/>
        </w:rPr>
        <w:t xml:space="preserve"> 1/3) = 560 000</w:t>
      </w:r>
    </w:p>
    <w:p w:rsidR="000C7A77" w:rsidRPr="005309D7" w:rsidRDefault="000C7A77" w:rsidP="000C7A77">
      <w:pPr>
        <w:jc w:val="both"/>
        <w:rPr>
          <w:rFonts w:ascii="Times New Roman" w:hAnsi="Times New Roman"/>
          <w:szCs w:val="28"/>
        </w:rPr>
      </w:pPr>
      <w:r w:rsidRPr="005309D7">
        <w:rPr>
          <w:rFonts w:ascii="Times New Roman" w:hAnsi="Times New Roman"/>
          <w:szCs w:val="28"/>
        </w:rPr>
        <w:t>Карзлар буйича сарфларнинг капитализациясининг уртача улчалган ставкасини хисоблаш:</w:t>
      </w:r>
    </w:p>
    <w:p w:rsidR="000C7A77" w:rsidRPr="005309D7" w:rsidRDefault="000C7A77" w:rsidP="000C7A77">
      <w:pPr>
        <w:ind w:left="2880" w:firstLine="720"/>
        <w:jc w:val="both"/>
        <w:rPr>
          <w:rFonts w:ascii="Times New Roman" w:hAnsi="Times New Roman"/>
          <w:szCs w:val="28"/>
        </w:rPr>
      </w:pPr>
      <w:r w:rsidRPr="005309D7">
        <w:rPr>
          <w:rFonts w:ascii="Times New Roman" w:hAnsi="Times New Roman"/>
          <w:szCs w:val="28"/>
        </w:rPr>
        <w:t>Асосий Хакконий.</w:t>
      </w:r>
    </w:p>
    <w:p w:rsidR="000C7A77" w:rsidRPr="005309D7" w:rsidRDefault="000C7A77" w:rsidP="000C7A77">
      <w:pPr>
        <w:ind w:left="2880" w:firstLine="720"/>
        <w:jc w:val="both"/>
        <w:rPr>
          <w:rFonts w:ascii="Times New Roman" w:hAnsi="Times New Roman"/>
          <w:szCs w:val="28"/>
        </w:rPr>
      </w:pPr>
      <w:r w:rsidRPr="005309D7">
        <w:rPr>
          <w:rFonts w:ascii="Times New Roman" w:hAnsi="Times New Roman"/>
          <w:szCs w:val="28"/>
        </w:rPr>
        <w:t>Сумма фоиз.</w:t>
      </w:r>
    </w:p>
    <w:p w:rsidR="000C7A77" w:rsidRPr="005309D7" w:rsidRDefault="000C7A77" w:rsidP="000C7A77">
      <w:pPr>
        <w:jc w:val="both"/>
        <w:rPr>
          <w:rFonts w:ascii="Times New Roman" w:hAnsi="Times New Roman"/>
          <w:szCs w:val="28"/>
        </w:rPr>
      </w:pPr>
      <w:r w:rsidRPr="005309D7">
        <w:rPr>
          <w:rFonts w:ascii="Times New Roman" w:hAnsi="Times New Roman"/>
          <w:szCs w:val="28"/>
        </w:rPr>
        <w:t>Максадсиз вексел (11%)</w:t>
      </w:r>
      <w:r w:rsidRPr="005309D7">
        <w:rPr>
          <w:rFonts w:ascii="Times New Roman" w:hAnsi="Times New Roman"/>
          <w:szCs w:val="28"/>
        </w:rPr>
        <w:tab/>
        <w:t xml:space="preserve">300 000 </w:t>
      </w:r>
      <w:r w:rsidRPr="005309D7">
        <w:rPr>
          <w:rFonts w:ascii="Times New Roman" w:hAnsi="Times New Roman"/>
          <w:szCs w:val="28"/>
        </w:rPr>
        <w:sym w:font="Symbol" w:char="F0B4"/>
      </w:r>
      <w:r w:rsidRPr="005309D7">
        <w:rPr>
          <w:rFonts w:ascii="Times New Roman" w:hAnsi="Times New Roman"/>
          <w:szCs w:val="28"/>
        </w:rPr>
        <w:t xml:space="preserve"> 11% </w:t>
      </w:r>
      <w:r w:rsidRPr="005309D7">
        <w:rPr>
          <w:rFonts w:ascii="Times New Roman" w:hAnsi="Times New Roman"/>
          <w:szCs w:val="28"/>
        </w:rPr>
        <w:sym w:font="Symbol" w:char="F0B4"/>
      </w:r>
      <w:r w:rsidRPr="005309D7">
        <w:rPr>
          <w:rFonts w:ascii="Times New Roman" w:hAnsi="Times New Roman"/>
          <w:szCs w:val="28"/>
        </w:rPr>
        <w:t xml:space="preserve"> 3/12 = 8 250</w:t>
      </w:r>
    </w:p>
    <w:p w:rsidR="000C7A77" w:rsidRPr="005309D7" w:rsidRDefault="000C7A77" w:rsidP="000C7A77">
      <w:pPr>
        <w:jc w:val="both"/>
        <w:rPr>
          <w:rFonts w:ascii="Times New Roman" w:hAnsi="Times New Roman"/>
          <w:szCs w:val="28"/>
        </w:rPr>
      </w:pPr>
      <w:r w:rsidRPr="005309D7">
        <w:rPr>
          <w:rFonts w:ascii="Times New Roman" w:hAnsi="Times New Roman"/>
          <w:szCs w:val="28"/>
        </w:rPr>
        <w:t>Курилиш вексели (9%)</w:t>
      </w:r>
      <w:r w:rsidRPr="005309D7">
        <w:rPr>
          <w:rFonts w:ascii="Times New Roman" w:hAnsi="Times New Roman"/>
          <w:szCs w:val="28"/>
        </w:rPr>
        <w:tab/>
      </w:r>
      <w:r w:rsidRPr="005309D7">
        <w:rPr>
          <w:rFonts w:ascii="Times New Roman" w:hAnsi="Times New Roman"/>
          <w:szCs w:val="28"/>
          <w:u w:val="single"/>
        </w:rPr>
        <w:t>100 000</w:t>
      </w:r>
      <w:r w:rsidRPr="005309D7">
        <w:rPr>
          <w:rFonts w:ascii="Times New Roman" w:hAnsi="Times New Roman"/>
          <w:szCs w:val="28"/>
        </w:rPr>
        <w:t xml:space="preserve"> </w:t>
      </w:r>
      <w:r w:rsidRPr="005309D7">
        <w:rPr>
          <w:rFonts w:ascii="Times New Roman" w:hAnsi="Times New Roman"/>
          <w:szCs w:val="28"/>
        </w:rPr>
        <w:sym w:font="Symbol" w:char="F0B4"/>
      </w:r>
      <w:r w:rsidRPr="005309D7">
        <w:rPr>
          <w:rFonts w:ascii="Times New Roman" w:hAnsi="Times New Roman"/>
          <w:szCs w:val="28"/>
        </w:rPr>
        <w:t xml:space="preserve"> 9% </w:t>
      </w:r>
      <w:r w:rsidRPr="005309D7">
        <w:rPr>
          <w:rFonts w:ascii="Times New Roman" w:hAnsi="Times New Roman"/>
          <w:szCs w:val="28"/>
        </w:rPr>
        <w:sym w:font="Symbol" w:char="F0B4"/>
      </w:r>
      <w:r w:rsidRPr="005309D7">
        <w:rPr>
          <w:rFonts w:ascii="Times New Roman" w:hAnsi="Times New Roman"/>
          <w:szCs w:val="28"/>
        </w:rPr>
        <w:t xml:space="preserve"> 2/12 = </w:t>
      </w:r>
      <w:r w:rsidRPr="005309D7">
        <w:rPr>
          <w:rFonts w:ascii="Times New Roman" w:hAnsi="Times New Roman"/>
          <w:szCs w:val="28"/>
          <w:u w:val="single"/>
        </w:rPr>
        <w:t>1 500</w:t>
      </w:r>
    </w:p>
    <w:p w:rsidR="000C7A77" w:rsidRPr="005309D7" w:rsidRDefault="000C7A77" w:rsidP="000C7A77">
      <w:pPr>
        <w:ind w:left="3600"/>
        <w:jc w:val="both"/>
        <w:rPr>
          <w:rFonts w:ascii="Times New Roman" w:hAnsi="Times New Roman"/>
          <w:szCs w:val="28"/>
          <w:u w:val="single"/>
        </w:rPr>
      </w:pPr>
      <w:r w:rsidRPr="005309D7">
        <w:rPr>
          <w:rFonts w:ascii="Times New Roman" w:hAnsi="Times New Roman"/>
          <w:szCs w:val="28"/>
        </w:rPr>
        <w:t xml:space="preserve"> 400 000 </w:t>
      </w:r>
      <w:r w:rsidRPr="005309D7">
        <w:rPr>
          <w:rFonts w:ascii="Times New Roman" w:hAnsi="Times New Roman"/>
          <w:szCs w:val="28"/>
        </w:rPr>
        <w:tab/>
      </w:r>
      <w:r w:rsidRPr="005309D7">
        <w:rPr>
          <w:rFonts w:ascii="Times New Roman" w:hAnsi="Times New Roman"/>
          <w:szCs w:val="28"/>
        </w:rPr>
        <w:tab/>
        <w:t xml:space="preserve"> 9750/ 400000= </w:t>
      </w:r>
      <w:r w:rsidRPr="005309D7">
        <w:rPr>
          <w:rFonts w:ascii="Times New Roman" w:hAnsi="Times New Roman"/>
          <w:szCs w:val="28"/>
          <w:u w:val="single"/>
        </w:rPr>
        <w:t>2 438%</w:t>
      </w:r>
    </w:p>
    <w:p w:rsidR="000C7A77" w:rsidRPr="005309D7" w:rsidRDefault="000C7A77" w:rsidP="000C7A77">
      <w:pPr>
        <w:pStyle w:val="5"/>
        <w:ind w:firstLine="720"/>
        <w:jc w:val="both"/>
        <w:rPr>
          <w:rFonts w:ascii="Times New Roman" w:hAnsi="Times New Roman" w:cs="Times New Roman"/>
          <w:b/>
          <w:bCs/>
          <w:sz w:val="28"/>
          <w:szCs w:val="28"/>
          <w:lang w:val="ru-RU"/>
        </w:rPr>
      </w:pPr>
      <w:r w:rsidRPr="005309D7">
        <w:rPr>
          <w:rFonts w:ascii="Times New Roman" w:hAnsi="Times New Roman" w:cs="Times New Roman"/>
          <w:b/>
          <w:bCs/>
          <w:sz w:val="28"/>
          <w:szCs w:val="28"/>
          <w:lang w:val="ru-RU"/>
        </w:rPr>
        <w:t>Капитализациялаштирилиши мумкин булган карзлар буйича сарфлар суммаси</w:t>
      </w:r>
    </w:p>
    <w:p w:rsidR="000C7A77" w:rsidRPr="005309D7" w:rsidRDefault="000C7A77" w:rsidP="000C7A77">
      <w:pPr>
        <w:jc w:val="both"/>
        <w:rPr>
          <w:rFonts w:ascii="Times New Roman" w:hAnsi="Times New Roman"/>
          <w:szCs w:val="28"/>
        </w:rPr>
      </w:pPr>
      <w:r w:rsidRPr="005309D7">
        <w:rPr>
          <w:rFonts w:ascii="Times New Roman" w:hAnsi="Times New Roman"/>
          <w:szCs w:val="28"/>
        </w:rPr>
        <w:t xml:space="preserve">(560 000 </w:t>
      </w:r>
      <w:r w:rsidRPr="005309D7">
        <w:rPr>
          <w:rFonts w:ascii="Times New Roman" w:hAnsi="Times New Roman"/>
          <w:szCs w:val="28"/>
        </w:rPr>
        <w:sym w:font="Symbol" w:char="F0B4"/>
      </w:r>
      <w:r w:rsidRPr="005309D7">
        <w:rPr>
          <w:rFonts w:ascii="Times New Roman" w:hAnsi="Times New Roman"/>
          <w:szCs w:val="28"/>
        </w:rPr>
        <w:t xml:space="preserve"> 2,438%) = 13 653</w:t>
      </w:r>
    </w:p>
    <w:p w:rsidR="000C7A77" w:rsidRPr="005309D7" w:rsidRDefault="000C7A77" w:rsidP="000C7A77">
      <w:pPr>
        <w:ind w:firstLine="720"/>
        <w:jc w:val="both"/>
        <w:rPr>
          <w:rFonts w:ascii="Times New Roman" w:hAnsi="Times New Roman"/>
          <w:szCs w:val="28"/>
        </w:rPr>
      </w:pPr>
      <w:r w:rsidRPr="005309D7">
        <w:rPr>
          <w:rFonts w:ascii="Times New Roman" w:hAnsi="Times New Roman"/>
          <w:szCs w:val="28"/>
        </w:rPr>
        <w:t>Капитализациялаши мумкин карзлар буйича сарфларнинг максимал суммаси (юкорида куринг) = 9750</w:t>
      </w:r>
    </w:p>
    <w:p w:rsidR="000C7A77" w:rsidRPr="005309D7" w:rsidRDefault="000C7A77" w:rsidP="000C7A77">
      <w:pPr>
        <w:jc w:val="both"/>
        <w:rPr>
          <w:rFonts w:ascii="Times New Roman" w:hAnsi="Times New Roman"/>
          <w:szCs w:val="28"/>
        </w:rPr>
      </w:pPr>
      <w:r w:rsidRPr="005309D7">
        <w:rPr>
          <w:rFonts w:ascii="Times New Roman" w:hAnsi="Times New Roman"/>
          <w:szCs w:val="28"/>
        </w:rPr>
        <w:t xml:space="preserve">Энг кичик киймати капитализация килинади </w:t>
      </w:r>
      <w:r w:rsidRPr="005309D7">
        <w:rPr>
          <w:rFonts w:ascii="Times New Roman" w:hAnsi="Times New Roman"/>
          <w:szCs w:val="28"/>
        </w:rPr>
        <w:tab/>
      </w:r>
      <w:r w:rsidRPr="005309D7">
        <w:rPr>
          <w:rFonts w:ascii="Times New Roman" w:hAnsi="Times New Roman"/>
          <w:szCs w:val="28"/>
        </w:rPr>
        <w:tab/>
      </w:r>
      <w:r w:rsidRPr="005309D7">
        <w:rPr>
          <w:rFonts w:ascii="Times New Roman" w:hAnsi="Times New Roman"/>
          <w:szCs w:val="28"/>
        </w:rPr>
        <w:tab/>
      </w:r>
      <w:r w:rsidRPr="005309D7">
        <w:rPr>
          <w:rFonts w:ascii="Times New Roman" w:hAnsi="Times New Roman"/>
          <w:szCs w:val="28"/>
          <w:u w:val="single"/>
        </w:rPr>
        <w:t>9 750</w:t>
      </w:r>
    </w:p>
    <w:p w:rsidR="000C7A77" w:rsidRPr="005309D7" w:rsidRDefault="000C7A77" w:rsidP="000C7A77">
      <w:pPr>
        <w:jc w:val="both"/>
        <w:rPr>
          <w:rFonts w:ascii="Times New Roman" w:hAnsi="Times New Roman"/>
          <w:szCs w:val="28"/>
        </w:rPr>
      </w:pPr>
      <w:r w:rsidRPr="005309D7">
        <w:rPr>
          <w:rFonts w:ascii="Times New Roman" w:hAnsi="Times New Roman"/>
          <w:szCs w:val="28"/>
        </w:rPr>
        <w:t xml:space="preserve">Харажат деб тан олинган (9 750 - 9 750) </w:t>
      </w:r>
      <w:r w:rsidRPr="005309D7">
        <w:rPr>
          <w:rFonts w:ascii="Times New Roman" w:hAnsi="Times New Roman"/>
          <w:szCs w:val="28"/>
        </w:rPr>
        <w:tab/>
      </w:r>
      <w:r w:rsidRPr="005309D7">
        <w:rPr>
          <w:rFonts w:ascii="Times New Roman" w:hAnsi="Times New Roman"/>
          <w:szCs w:val="28"/>
        </w:rPr>
        <w:tab/>
      </w:r>
      <w:r w:rsidRPr="005309D7">
        <w:rPr>
          <w:rFonts w:ascii="Times New Roman" w:hAnsi="Times New Roman"/>
          <w:szCs w:val="28"/>
        </w:rPr>
        <w:tab/>
        <w:t xml:space="preserve"> </w:t>
      </w:r>
      <w:r w:rsidRPr="005309D7">
        <w:rPr>
          <w:rFonts w:ascii="Times New Roman" w:hAnsi="Times New Roman"/>
          <w:szCs w:val="28"/>
          <w:u w:val="single"/>
        </w:rPr>
        <w:t>0</w:t>
      </w:r>
    </w:p>
    <w:p w:rsidR="000C7A77" w:rsidRPr="005309D7" w:rsidRDefault="000C7A77" w:rsidP="000C7A77">
      <w:pPr>
        <w:jc w:val="both"/>
        <w:rPr>
          <w:rFonts w:ascii="Times New Roman" w:hAnsi="Times New Roman"/>
          <w:b/>
          <w:bCs/>
          <w:szCs w:val="28"/>
        </w:rPr>
      </w:pPr>
    </w:p>
    <w:p w:rsidR="000C7A77" w:rsidRPr="005309D7" w:rsidRDefault="000C7A77" w:rsidP="000C7A77">
      <w:pPr>
        <w:jc w:val="both"/>
        <w:rPr>
          <w:rFonts w:ascii="Times New Roman" w:hAnsi="Times New Roman"/>
          <w:b/>
          <w:bCs/>
          <w:szCs w:val="28"/>
        </w:rPr>
      </w:pPr>
      <w:r w:rsidRPr="005309D7">
        <w:rPr>
          <w:rFonts w:ascii="Times New Roman" w:hAnsi="Times New Roman"/>
          <w:b/>
          <w:bCs/>
          <w:szCs w:val="28"/>
        </w:rPr>
        <w:t>2-чи кисмга жавоб:</w:t>
      </w:r>
    </w:p>
    <w:p w:rsidR="000C7A77" w:rsidRPr="005309D7" w:rsidRDefault="000C7A77" w:rsidP="000C7A77">
      <w:pPr>
        <w:jc w:val="both"/>
        <w:rPr>
          <w:rFonts w:ascii="Times New Roman" w:hAnsi="Times New Roman"/>
          <w:szCs w:val="28"/>
        </w:rPr>
      </w:pPr>
      <w:r w:rsidRPr="005309D7">
        <w:rPr>
          <w:rFonts w:ascii="Times New Roman" w:hAnsi="Times New Roman"/>
          <w:szCs w:val="28"/>
        </w:rPr>
        <w:t>Курилаётган бинога килинган капитал куйилмалар буйича бухгалтерия ёзувлари</w:t>
      </w:r>
    </w:p>
    <w:tbl>
      <w:tblPr>
        <w:tblW w:w="0" w:type="auto"/>
        <w:tblInd w:w="108" w:type="dxa"/>
        <w:tblLayout w:type="fixed"/>
        <w:tblLook w:val="0000" w:firstRow="0" w:lastRow="0" w:firstColumn="0" w:lastColumn="0" w:noHBand="0" w:noVBand="0"/>
      </w:tblPr>
      <w:tblGrid>
        <w:gridCol w:w="2552"/>
        <w:gridCol w:w="1442"/>
        <w:gridCol w:w="1744"/>
        <w:gridCol w:w="1744"/>
        <w:gridCol w:w="1744"/>
      </w:tblGrid>
      <w:tr w:rsidR="000C7A77" w:rsidRPr="005309D7" w:rsidTr="00047EA1">
        <w:tblPrEx>
          <w:tblCellMar>
            <w:top w:w="0" w:type="dxa"/>
            <w:bottom w:w="0" w:type="dxa"/>
          </w:tblCellMar>
        </w:tblPrEx>
        <w:tc>
          <w:tcPr>
            <w:tcW w:w="2552" w:type="dxa"/>
          </w:tcPr>
          <w:p w:rsidR="000C7A77" w:rsidRPr="005309D7" w:rsidRDefault="000C7A77" w:rsidP="00047EA1">
            <w:pPr>
              <w:jc w:val="both"/>
              <w:rPr>
                <w:rFonts w:ascii="Times New Roman" w:hAnsi="Times New Roman"/>
                <w:b/>
                <w:bCs/>
                <w:szCs w:val="28"/>
              </w:rPr>
            </w:pPr>
          </w:p>
        </w:tc>
        <w:tc>
          <w:tcPr>
            <w:tcW w:w="3186" w:type="dxa"/>
            <w:gridSpan w:val="2"/>
          </w:tcPr>
          <w:p w:rsidR="000C7A77" w:rsidRPr="005309D7" w:rsidRDefault="000C7A77" w:rsidP="00047EA1">
            <w:pPr>
              <w:jc w:val="both"/>
              <w:rPr>
                <w:rFonts w:ascii="Times New Roman" w:hAnsi="Times New Roman"/>
                <w:szCs w:val="28"/>
              </w:rPr>
            </w:pPr>
            <w:r w:rsidRPr="005309D7">
              <w:rPr>
                <w:rFonts w:ascii="Times New Roman" w:hAnsi="Times New Roman"/>
                <w:szCs w:val="28"/>
              </w:rPr>
              <w:t>1-нчи чорак</w:t>
            </w:r>
          </w:p>
        </w:tc>
        <w:tc>
          <w:tcPr>
            <w:tcW w:w="3488" w:type="dxa"/>
            <w:gridSpan w:val="2"/>
          </w:tcPr>
          <w:p w:rsidR="000C7A77" w:rsidRPr="005309D7" w:rsidRDefault="000C7A77" w:rsidP="00047EA1">
            <w:pPr>
              <w:jc w:val="both"/>
              <w:rPr>
                <w:rFonts w:ascii="Times New Roman" w:hAnsi="Times New Roman"/>
                <w:szCs w:val="28"/>
              </w:rPr>
            </w:pPr>
            <w:r w:rsidRPr="005309D7">
              <w:rPr>
                <w:rFonts w:ascii="Times New Roman" w:hAnsi="Times New Roman"/>
                <w:szCs w:val="28"/>
              </w:rPr>
              <w:t>2-нчи чорак</w:t>
            </w:r>
          </w:p>
        </w:tc>
      </w:tr>
      <w:tr w:rsidR="000C7A77" w:rsidRPr="005309D7" w:rsidTr="00047EA1">
        <w:tblPrEx>
          <w:tblCellMar>
            <w:top w:w="0" w:type="dxa"/>
            <w:bottom w:w="0" w:type="dxa"/>
          </w:tblCellMar>
        </w:tblPrEx>
        <w:tc>
          <w:tcPr>
            <w:tcW w:w="2552" w:type="dxa"/>
          </w:tcPr>
          <w:p w:rsidR="000C7A77" w:rsidRPr="005309D7" w:rsidRDefault="000C7A77" w:rsidP="00047EA1">
            <w:pPr>
              <w:jc w:val="both"/>
              <w:rPr>
                <w:rFonts w:ascii="Times New Roman" w:hAnsi="Times New Roman"/>
                <w:szCs w:val="28"/>
              </w:rPr>
            </w:pPr>
            <w:r w:rsidRPr="005309D7">
              <w:rPr>
                <w:rFonts w:ascii="Times New Roman" w:hAnsi="Times New Roman"/>
                <w:szCs w:val="28"/>
              </w:rPr>
              <w:t>Дебет 0110 Ер</w:t>
            </w:r>
          </w:p>
        </w:tc>
        <w:tc>
          <w:tcPr>
            <w:tcW w:w="1442" w:type="dxa"/>
          </w:tcPr>
          <w:p w:rsidR="000C7A77" w:rsidRPr="005309D7" w:rsidRDefault="000C7A77" w:rsidP="00047EA1">
            <w:pPr>
              <w:jc w:val="both"/>
              <w:rPr>
                <w:rFonts w:ascii="Times New Roman" w:hAnsi="Times New Roman"/>
                <w:szCs w:val="28"/>
              </w:rPr>
            </w:pPr>
            <w:r w:rsidRPr="005309D7">
              <w:rPr>
                <w:rFonts w:ascii="Times New Roman" w:hAnsi="Times New Roman"/>
                <w:szCs w:val="28"/>
              </w:rPr>
              <w:t>20 000</w:t>
            </w:r>
          </w:p>
        </w:tc>
        <w:tc>
          <w:tcPr>
            <w:tcW w:w="1744" w:type="dxa"/>
          </w:tcPr>
          <w:p w:rsidR="000C7A77" w:rsidRPr="005309D7" w:rsidRDefault="000C7A77" w:rsidP="00047EA1">
            <w:pPr>
              <w:jc w:val="both"/>
              <w:rPr>
                <w:rFonts w:ascii="Times New Roman" w:hAnsi="Times New Roman"/>
                <w:szCs w:val="28"/>
              </w:rPr>
            </w:pPr>
          </w:p>
        </w:tc>
        <w:tc>
          <w:tcPr>
            <w:tcW w:w="1744" w:type="dxa"/>
          </w:tcPr>
          <w:p w:rsidR="000C7A77" w:rsidRPr="005309D7" w:rsidRDefault="000C7A77" w:rsidP="00047EA1">
            <w:pPr>
              <w:jc w:val="both"/>
              <w:rPr>
                <w:rFonts w:ascii="Times New Roman" w:hAnsi="Times New Roman"/>
                <w:szCs w:val="28"/>
              </w:rPr>
            </w:pPr>
          </w:p>
        </w:tc>
        <w:tc>
          <w:tcPr>
            <w:tcW w:w="1744" w:type="dxa"/>
          </w:tcPr>
          <w:p w:rsidR="000C7A77" w:rsidRPr="005309D7" w:rsidRDefault="000C7A77" w:rsidP="00047EA1">
            <w:pPr>
              <w:jc w:val="both"/>
              <w:rPr>
                <w:rFonts w:ascii="Times New Roman" w:hAnsi="Times New Roman"/>
                <w:szCs w:val="28"/>
              </w:rPr>
            </w:pPr>
          </w:p>
        </w:tc>
      </w:tr>
      <w:tr w:rsidR="000C7A77" w:rsidRPr="005309D7" w:rsidTr="00047EA1">
        <w:tblPrEx>
          <w:tblCellMar>
            <w:top w:w="0" w:type="dxa"/>
            <w:bottom w:w="0" w:type="dxa"/>
          </w:tblCellMar>
        </w:tblPrEx>
        <w:tc>
          <w:tcPr>
            <w:tcW w:w="2552" w:type="dxa"/>
          </w:tcPr>
          <w:p w:rsidR="000C7A77" w:rsidRPr="005309D7" w:rsidRDefault="000C7A77" w:rsidP="00047EA1">
            <w:pPr>
              <w:jc w:val="both"/>
              <w:rPr>
                <w:rFonts w:ascii="Times New Roman" w:hAnsi="Times New Roman"/>
                <w:szCs w:val="28"/>
              </w:rPr>
            </w:pPr>
            <w:r w:rsidRPr="005309D7">
              <w:rPr>
                <w:rFonts w:ascii="Times New Roman" w:hAnsi="Times New Roman"/>
                <w:szCs w:val="28"/>
              </w:rPr>
              <w:t>Дебет 0120 Бино</w:t>
            </w:r>
          </w:p>
        </w:tc>
        <w:tc>
          <w:tcPr>
            <w:tcW w:w="1442" w:type="dxa"/>
          </w:tcPr>
          <w:p w:rsidR="000C7A77" w:rsidRPr="005309D7" w:rsidRDefault="000C7A77" w:rsidP="00047EA1">
            <w:pPr>
              <w:jc w:val="both"/>
              <w:rPr>
                <w:rFonts w:ascii="Times New Roman" w:hAnsi="Times New Roman"/>
                <w:szCs w:val="28"/>
              </w:rPr>
            </w:pPr>
            <w:r w:rsidRPr="005309D7">
              <w:rPr>
                <w:rFonts w:ascii="Times New Roman" w:hAnsi="Times New Roman"/>
                <w:szCs w:val="28"/>
              </w:rPr>
              <w:t>350 000*</w:t>
            </w:r>
          </w:p>
        </w:tc>
        <w:tc>
          <w:tcPr>
            <w:tcW w:w="1744" w:type="dxa"/>
          </w:tcPr>
          <w:p w:rsidR="000C7A77" w:rsidRPr="005309D7" w:rsidRDefault="000C7A77" w:rsidP="00047EA1">
            <w:pPr>
              <w:jc w:val="both"/>
              <w:rPr>
                <w:rFonts w:ascii="Times New Roman" w:hAnsi="Times New Roman"/>
                <w:szCs w:val="28"/>
              </w:rPr>
            </w:pPr>
          </w:p>
        </w:tc>
        <w:tc>
          <w:tcPr>
            <w:tcW w:w="1744" w:type="dxa"/>
          </w:tcPr>
          <w:p w:rsidR="000C7A77" w:rsidRPr="005309D7" w:rsidRDefault="000C7A77" w:rsidP="00047EA1">
            <w:pPr>
              <w:jc w:val="both"/>
              <w:rPr>
                <w:rFonts w:ascii="Times New Roman" w:hAnsi="Times New Roman"/>
                <w:szCs w:val="28"/>
              </w:rPr>
            </w:pPr>
            <w:r w:rsidRPr="005309D7">
              <w:rPr>
                <w:rFonts w:ascii="Times New Roman" w:hAnsi="Times New Roman"/>
                <w:szCs w:val="28"/>
              </w:rPr>
              <w:t>450 000**</w:t>
            </w:r>
          </w:p>
        </w:tc>
        <w:tc>
          <w:tcPr>
            <w:tcW w:w="1744" w:type="dxa"/>
          </w:tcPr>
          <w:p w:rsidR="000C7A77" w:rsidRPr="005309D7" w:rsidRDefault="000C7A77" w:rsidP="00047EA1">
            <w:pPr>
              <w:jc w:val="both"/>
              <w:rPr>
                <w:rFonts w:ascii="Times New Roman" w:hAnsi="Times New Roman"/>
                <w:szCs w:val="28"/>
              </w:rPr>
            </w:pPr>
          </w:p>
        </w:tc>
      </w:tr>
      <w:tr w:rsidR="000C7A77" w:rsidRPr="005309D7" w:rsidTr="00047EA1">
        <w:tblPrEx>
          <w:tblCellMar>
            <w:top w:w="0" w:type="dxa"/>
            <w:bottom w:w="0" w:type="dxa"/>
          </w:tblCellMar>
        </w:tblPrEx>
        <w:tc>
          <w:tcPr>
            <w:tcW w:w="2552" w:type="dxa"/>
          </w:tcPr>
          <w:p w:rsidR="000C7A77" w:rsidRPr="005309D7" w:rsidRDefault="000C7A77" w:rsidP="00047EA1">
            <w:pPr>
              <w:jc w:val="both"/>
              <w:rPr>
                <w:rFonts w:ascii="Times New Roman" w:hAnsi="Times New Roman"/>
                <w:szCs w:val="28"/>
              </w:rPr>
            </w:pPr>
            <w:r w:rsidRPr="005309D7">
              <w:rPr>
                <w:rFonts w:ascii="Times New Roman" w:hAnsi="Times New Roman"/>
                <w:szCs w:val="28"/>
              </w:rPr>
              <w:t xml:space="preserve">Кредит 5110 Пул </w:t>
            </w:r>
            <w:r w:rsidRPr="005309D7">
              <w:rPr>
                <w:rFonts w:ascii="Times New Roman" w:hAnsi="Times New Roman"/>
                <w:szCs w:val="28"/>
              </w:rPr>
              <w:lastRenderedPageBreak/>
              <w:t>маблаглари</w:t>
            </w:r>
          </w:p>
        </w:tc>
        <w:tc>
          <w:tcPr>
            <w:tcW w:w="1442" w:type="dxa"/>
          </w:tcPr>
          <w:p w:rsidR="000C7A77" w:rsidRPr="005309D7" w:rsidRDefault="000C7A77" w:rsidP="00047EA1">
            <w:pPr>
              <w:jc w:val="both"/>
              <w:rPr>
                <w:rFonts w:ascii="Times New Roman" w:hAnsi="Times New Roman"/>
                <w:szCs w:val="28"/>
              </w:rPr>
            </w:pPr>
          </w:p>
        </w:tc>
        <w:tc>
          <w:tcPr>
            <w:tcW w:w="1744" w:type="dxa"/>
          </w:tcPr>
          <w:p w:rsidR="000C7A77" w:rsidRPr="005309D7" w:rsidRDefault="000C7A77" w:rsidP="00047EA1">
            <w:pPr>
              <w:jc w:val="both"/>
              <w:rPr>
                <w:rFonts w:ascii="Times New Roman" w:hAnsi="Times New Roman"/>
                <w:szCs w:val="28"/>
              </w:rPr>
            </w:pPr>
            <w:r w:rsidRPr="005309D7">
              <w:rPr>
                <w:rFonts w:ascii="Times New Roman" w:hAnsi="Times New Roman"/>
                <w:szCs w:val="28"/>
              </w:rPr>
              <w:t>370 000</w:t>
            </w:r>
          </w:p>
        </w:tc>
        <w:tc>
          <w:tcPr>
            <w:tcW w:w="1744" w:type="dxa"/>
          </w:tcPr>
          <w:p w:rsidR="000C7A77" w:rsidRPr="005309D7" w:rsidRDefault="000C7A77" w:rsidP="00047EA1">
            <w:pPr>
              <w:jc w:val="both"/>
              <w:rPr>
                <w:rFonts w:ascii="Times New Roman" w:hAnsi="Times New Roman"/>
                <w:szCs w:val="28"/>
              </w:rPr>
            </w:pPr>
          </w:p>
        </w:tc>
        <w:tc>
          <w:tcPr>
            <w:tcW w:w="1744" w:type="dxa"/>
          </w:tcPr>
          <w:p w:rsidR="000C7A77" w:rsidRPr="005309D7" w:rsidRDefault="000C7A77" w:rsidP="00047EA1">
            <w:pPr>
              <w:jc w:val="both"/>
              <w:rPr>
                <w:rFonts w:ascii="Times New Roman" w:hAnsi="Times New Roman"/>
                <w:szCs w:val="28"/>
              </w:rPr>
            </w:pPr>
            <w:r w:rsidRPr="005309D7">
              <w:rPr>
                <w:rFonts w:ascii="Times New Roman" w:hAnsi="Times New Roman"/>
                <w:szCs w:val="28"/>
              </w:rPr>
              <w:t>450 000</w:t>
            </w:r>
          </w:p>
        </w:tc>
      </w:tr>
    </w:tbl>
    <w:p w:rsidR="000C7A77" w:rsidRPr="005309D7" w:rsidRDefault="000C7A77" w:rsidP="000C7A77">
      <w:pPr>
        <w:jc w:val="both"/>
        <w:rPr>
          <w:rFonts w:ascii="Times New Roman" w:hAnsi="Times New Roman"/>
          <w:szCs w:val="28"/>
        </w:rPr>
      </w:pPr>
    </w:p>
    <w:p w:rsidR="000C7A77" w:rsidRPr="005309D7" w:rsidRDefault="000C7A77" w:rsidP="000C7A77">
      <w:pPr>
        <w:pStyle w:val="31"/>
        <w:keepNext w:val="0"/>
        <w:widowControl/>
        <w:rPr>
          <w:rFonts w:ascii="Times New Roman" w:hAnsi="Times New Roman" w:cs="Times New Roman"/>
        </w:rPr>
      </w:pPr>
      <w:r w:rsidRPr="005309D7">
        <w:rPr>
          <w:rFonts w:ascii="Times New Roman" w:hAnsi="Times New Roman" w:cs="Times New Roman"/>
        </w:rPr>
        <w:t>Карзлар буйича сарфларнинг капитализацияси буйича бухгалтер ёзувлари:</w:t>
      </w:r>
    </w:p>
    <w:tbl>
      <w:tblPr>
        <w:tblW w:w="0" w:type="auto"/>
        <w:tblLayout w:type="fixed"/>
        <w:tblLook w:val="0000" w:firstRow="0" w:lastRow="0" w:firstColumn="0" w:lastColumn="0" w:noHBand="0" w:noVBand="0"/>
      </w:tblPr>
      <w:tblGrid>
        <w:gridCol w:w="3794"/>
        <w:gridCol w:w="1134"/>
        <w:gridCol w:w="918"/>
        <w:gridCol w:w="1744"/>
        <w:gridCol w:w="1744"/>
      </w:tblGrid>
      <w:tr w:rsidR="000C7A77" w:rsidRPr="005309D7" w:rsidTr="00047EA1">
        <w:tblPrEx>
          <w:tblCellMar>
            <w:top w:w="0" w:type="dxa"/>
            <w:bottom w:w="0" w:type="dxa"/>
          </w:tblCellMar>
        </w:tblPrEx>
        <w:tc>
          <w:tcPr>
            <w:tcW w:w="3794" w:type="dxa"/>
          </w:tcPr>
          <w:p w:rsidR="000C7A77" w:rsidRPr="005309D7" w:rsidRDefault="000C7A77" w:rsidP="00047EA1">
            <w:pPr>
              <w:jc w:val="both"/>
              <w:rPr>
                <w:rFonts w:ascii="Times New Roman" w:hAnsi="Times New Roman"/>
                <w:b/>
                <w:bCs/>
                <w:szCs w:val="28"/>
              </w:rPr>
            </w:pPr>
          </w:p>
        </w:tc>
        <w:tc>
          <w:tcPr>
            <w:tcW w:w="2052" w:type="dxa"/>
            <w:gridSpan w:val="2"/>
          </w:tcPr>
          <w:p w:rsidR="000C7A77" w:rsidRPr="005309D7" w:rsidRDefault="000C7A77" w:rsidP="00047EA1">
            <w:pPr>
              <w:jc w:val="both"/>
              <w:rPr>
                <w:rFonts w:ascii="Times New Roman" w:hAnsi="Times New Roman"/>
                <w:szCs w:val="28"/>
              </w:rPr>
            </w:pPr>
            <w:r w:rsidRPr="005309D7">
              <w:rPr>
                <w:rFonts w:ascii="Times New Roman" w:hAnsi="Times New Roman"/>
                <w:szCs w:val="28"/>
              </w:rPr>
              <w:t>1-нчи чорак</w:t>
            </w:r>
          </w:p>
        </w:tc>
        <w:tc>
          <w:tcPr>
            <w:tcW w:w="3488" w:type="dxa"/>
            <w:gridSpan w:val="2"/>
          </w:tcPr>
          <w:p w:rsidR="000C7A77" w:rsidRPr="005309D7" w:rsidRDefault="000C7A77" w:rsidP="00047EA1">
            <w:pPr>
              <w:jc w:val="both"/>
              <w:rPr>
                <w:rFonts w:ascii="Times New Roman" w:hAnsi="Times New Roman"/>
                <w:szCs w:val="28"/>
              </w:rPr>
            </w:pPr>
            <w:r w:rsidRPr="005309D7">
              <w:rPr>
                <w:rFonts w:ascii="Times New Roman" w:hAnsi="Times New Roman"/>
                <w:szCs w:val="28"/>
              </w:rPr>
              <w:t>2-нчи чорак</w:t>
            </w:r>
          </w:p>
        </w:tc>
      </w:tr>
      <w:tr w:rsidR="000C7A77" w:rsidRPr="005309D7" w:rsidTr="00047EA1">
        <w:tblPrEx>
          <w:tblCellMar>
            <w:top w:w="0" w:type="dxa"/>
            <w:bottom w:w="0" w:type="dxa"/>
          </w:tblCellMar>
        </w:tblPrEx>
        <w:tc>
          <w:tcPr>
            <w:tcW w:w="3794" w:type="dxa"/>
          </w:tcPr>
          <w:p w:rsidR="000C7A77" w:rsidRPr="005309D7" w:rsidRDefault="000C7A77" w:rsidP="00047EA1">
            <w:pPr>
              <w:jc w:val="both"/>
              <w:rPr>
                <w:rFonts w:ascii="Times New Roman" w:hAnsi="Times New Roman"/>
                <w:szCs w:val="28"/>
              </w:rPr>
            </w:pPr>
            <w:r w:rsidRPr="005309D7">
              <w:rPr>
                <w:rFonts w:ascii="Times New Roman" w:hAnsi="Times New Roman"/>
                <w:szCs w:val="28"/>
              </w:rPr>
              <w:t>Дебет 0120 Бино</w:t>
            </w:r>
          </w:p>
        </w:tc>
        <w:tc>
          <w:tcPr>
            <w:tcW w:w="1134" w:type="dxa"/>
          </w:tcPr>
          <w:p w:rsidR="000C7A77" w:rsidRPr="005309D7" w:rsidRDefault="000C7A77" w:rsidP="00047EA1">
            <w:pPr>
              <w:jc w:val="both"/>
              <w:rPr>
                <w:rFonts w:ascii="Times New Roman" w:hAnsi="Times New Roman"/>
                <w:szCs w:val="28"/>
              </w:rPr>
            </w:pPr>
            <w:r w:rsidRPr="005309D7">
              <w:rPr>
                <w:rFonts w:ascii="Times New Roman" w:hAnsi="Times New Roman"/>
                <w:szCs w:val="28"/>
              </w:rPr>
              <w:t>2 750</w:t>
            </w:r>
          </w:p>
        </w:tc>
        <w:tc>
          <w:tcPr>
            <w:tcW w:w="918" w:type="dxa"/>
          </w:tcPr>
          <w:p w:rsidR="000C7A77" w:rsidRPr="005309D7" w:rsidRDefault="000C7A77" w:rsidP="00047EA1">
            <w:pPr>
              <w:jc w:val="both"/>
              <w:rPr>
                <w:rFonts w:ascii="Times New Roman" w:hAnsi="Times New Roman"/>
                <w:szCs w:val="28"/>
              </w:rPr>
            </w:pPr>
          </w:p>
        </w:tc>
        <w:tc>
          <w:tcPr>
            <w:tcW w:w="1744" w:type="dxa"/>
          </w:tcPr>
          <w:p w:rsidR="000C7A77" w:rsidRPr="005309D7" w:rsidRDefault="000C7A77" w:rsidP="00047EA1">
            <w:pPr>
              <w:jc w:val="both"/>
              <w:rPr>
                <w:rFonts w:ascii="Times New Roman" w:hAnsi="Times New Roman"/>
                <w:szCs w:val="28"/>
              </w:rPr>
            </w:pPr>
            <w:r w:rsidRPr="005309D7">
              <w:rPr>
                <w:rFonts w:ascii="Times New Roman" w:hAnsi="Times New Roman"/>
                <w:szCs w:val="28"/>
              </w:rPr>
              <w:t>9 750</w:t>
            </w:r>
          </w:p>
        </w:tc>
        <w:tc>
          <w:tcPr>
            <w:tcW w:w="1744" w:type="dxa"/>
          </w:tcPr>
          <w:p w:rsidR="000C7A77" w:rsidRPr="005309D7" w:rsidRDefault="000C7A77" w:rsidP="00047EA1">
            <w:pPr>
              <w:jc w:val="both"/>
              <w:rPr>
                <w:rFonts w:ascii="Times New Roman" w:hAnsi="Times New Roman"/>
                <w:szCs w:val="28"/>
              </w:rPr>
            </w:pPr>
          </w:p>
        </w:tc>
      </w:tr>
      <w:tr w:rsidR="000C7A77" w:rsidRPr="005309D7" w:rsidTr="00047EA1">
        <w:tblPrEx>
          <w:tblCellMar>
            <w:top w:w="0" w:type="dxa"/>
            <w:bottom w:w="0" w:type="dxa"/>
          </w:tblCellMar>
        </w:tblPrEx>
        <w:tc>
          <w:tcPr>
            <w:tcW w:w="3794" w:type="dxa"/>
          </w:tcPr>
          <w:p w:rsidR="000C7A77" w:rsidRPr="005309D7" w:rsidRDefault="000C7A77" w:rsidP="00047EA1">
            <w:pPr>
              <w:jc w:val="both"/>
              <w:rPr>
                <w:rFonts w:ascii="Times New Roman" w:hAnsi="Times New Roman"/>
                <w:szCs w:val="28"/>
              </w:rPr>
            </w:pPr>
            <w:r w:rsidRPr="005309D7">
              <w:rPr>
                <w:rFonts w:ascii="Times New Roman" w:hAnsi="Times New Roman"/>
                <w:szCs w:val="28"/>
              </w:rPr>
              <w:t>Дебет 9610 харажатлар буйича харажатлар</w:t>
            </w:r>
          </w:p>
        </w:tc>
        <w:tc>
          <w:tcPr>
            <w:tcW w:w="1134" w:type="dxa"/>
          </w:tcPr>
          <w:p w:rsidR="000C7A77" w:rsidRPr="005309D7" w:rsidRDefault="000C7A77" w:rsidP="00047EA1">
            <w:pPr>
              <w:jc w:val="both"/>
              <w:rPr>
                <w:rFonts w:ascii="Times New Roman" w:hAnsi="Times New Roman"/>
                <w:szCs w:val="28"/>
              </w:rPr>
            </w:pPr>
            <w:r w:rsidRPr="005309D7">
              <w:rPr>
                <w:rFonts w:ascii="Times New Roman" w:hAnsi="Times New Roman"/>
                <w:szCs w:val="28"/>
              </w:rPr>
              <w:t>5 500</w:t>
            </w:r>
          </w:p>
          <w:p w:rsidR="000C7A77" w:rsidRPr="005309D7" w:rsidRDefault="000C7A77" w:rsidP="00047EA1">
            <w:pPr>
              <w:jc w:val="both"/>
              <w:rPr>
                <w:rFonts w:ascii="Times New Roman" w:hAnsi="Times New Roman"/>
                <w:szCs w:val="28"/>
              </w:rPr>
            </w:pPr>
          </w:p>
        </w:tc>
        <w:tc>
          <w:tcPr>
            <w:tcW w:w="918" w:type="dxa"/>
          </w:tcPr>
          <w:p w:rsidR="000C7A77" w:rsidRPr="005309D7" w:rsidRDefault="000C7A77" w:rsidP="00047EA1">
            <w:pPr>
              <w:jc w:val="both"/>
              <w:rPr>
                <w:rFonts w:ascii="Times New Roman" w:hAnsi="Times New Roman"/>
                <w:szCs w:val="28"/>
              </w:rPr>
            </w:pPr>
          </w:p>
        </w:tc>
        <w:tc>
          <w:tcPr>
            <w:tcW w:w="1744" w:type="dxa"/>
          </w:tcPr>
          <w:p w:rsidR="000C7A77" w:rsidRPr="005309D7" w:rsidRDefault="000C7A77" w:rsidP="00047EA1">
            <w:pPr>
              <w:jc w:val="both"/>
              <w:rPr>
                <w:rFonts w:ascii="Times New Roman" w:hAnsi="Times New Roman"/>
                <w:szCs w:val="28"/>
              </w:rPr>
            </w:pPr>
          </w:p>
        </w:tc>
        <w:tc>
          <w:tcPr>
            <w:tcW w:w="1744" w:type="dxa"/>
          </w:tcPr>
          <w:p w:rsidR="000C7A77" w:rsidRPr="005309D7" w:rsidRDefault="000C7A77" w:rsidP="00047EA1">
            <w:pPr>
              <w:jc w:val="both"/>
              <w:rPr>
                <w:rFonts w:ascii="Times New Roman" w:hAnsi="Times New Roman"/>
                <w:szCs w:val="28"/>
              </w:rPr>
            </w:pPr>
          </w:p>
        </w:tc>
      </w:tr>
      <w:tr w:rsidR="000C7A77" w:rsidRPr="005309D7" w:rsidTr="00047EA1">
        <w:tblPrEx>
          <w:tblCellMar>
            <w:top w:w="0" w:type="dxa"/>
            <w:bottom w:w="0" w:type="dxa"/>
          </w:tblCellMar>
        </w:tblPrEx>
        <w:tc>
          <w:tcPr>
            <w:tcW w:w="3794" w:type="dxa"/>
          </w:tcPr>
          <w:p w:rsidR="000C7A77" w:rsidRPr="005309D7" w:rsidRDefault="000C7A77" w:rsidP="00047EA1">
            <w:pPr>
              <w:jc w:val="both"/>
              <w:rPr>
                <w:rFonts w:ascii="Times New Roman" w:hAnsi="Times New Roman"/>
                <w:szCs w:val="28"/>
              </w:rPr>
            </w:pPr>
            <w:r w:rsidRPr="005309D7">
              <w:rPr>
                <w:rFonts w:ascii="Times New Roman" w:hAnsi="Times New Roman"/>
                <w:szCs w:val="28"/>
              </w:rPr>
              <w:t xml:space="preserve">Кредит 6920 Хисобланган фоизлар </w:t>
            </w:r>
          </w:p>
        </w:tc>
        <w:tc>
          <w:tcPr>
            <w:tcW w:w="1134" w:type="dxa"/>
          </w:tcPr>
          <w:p w:rsidR="000C7A77" w:rsidRPr="005309D7" w:rsidRDefault="000C7A77" w:rsidP="00047EA1">
            <w:pPr>
              <w:jc w:val="both"/>
              <w:rPr>
                <w:rFonts w:ascii="Times New Roman" w:hAnsi="Times New Roman"/>
                <w:szCs w:val="28"/>
              </w:rPr>
            </w:pPr>
          </w:p>
        </w:tc>
        <w:tc>
          <w:tcPr>
            <w:tcW w:w="918" w:type="dxa"/>
          </w:tcPr>
          <w:p w:rsidR="000C7A77" w:rsidRPr="005309D7" w:rsidRDefault="000C7A77" w:rsidP="00047EA1">
            <w:pPr>
              <w:jc w:val="both"/>
              <w:rPr>
                <w:rFonts w:ascii="Times New Roman" w:hAnsi="Times New Roman"/>
                <w:szCs w:val="28"/>
              </w:rPr>
            </w:pPr>
            <w:r w:rsidRPr="005309D7">
              <w:rPr>
                <w:rFonts w:ascii="Times New Roman" w:hAnsi="Times New Roman"/>
                <w:szCs w:val="28"/>
              </w:rPr>
              <w:t>8 250</w:t>
            </w:r>
          </w:p>
        </w:tc>
        <w:tc>
          <w:tcPr>
            <w:tcW w:w="1744" w:type="dxa"/>
          </w:tcPr>
          <w:p w:rsidR="000C7A77" w:rsidRPr="005309D7" w:rsidRDefault="000C7A77" w:rsidP="00047EA1">
            <w:pPr>
              <w:jc w:val="both"/>
              <w:rPr>
                <w:rFonts w:ascii="Times New Roman" w:hAnsi="Times New Roman"/>
                <w:szCs w:val="28"/>
              </w:rPr>
            </w:pPr>
          </w:p>
        </w:tc>
        <w:tc>
          <w:tcPr>
            <w:tcW w:w="1744" w:type="dxa"/>
          </w:tcPr>
          <w:p w:rsidR="000C7A77" w:rsidRPr="005309D7" w:rsidRDefault="000C7A77" w:rsidP="00047EA1">
            <w:pPr>
              <w:jc w:val="both"/>
              <w:rPr>
                <w:rFonts w:ascii="Times New Roman" w:hAnsi="Times New Roman"/>
                <w:szCs w:val="28"/>
              </w:rPr>
            </w:pPr>
            <w:r w:rsidRPr="005309D7">
              <w:rPr>
                <w:rFonts w:ascii="Times New Roman" w:hAnsi="Times New Roman"/>
                <w:szCs w:val="28"/>
              </w:rPr>
              <w:t>9 750</w:t>
            </w:r>
          </w:p>
        </w:tc>
      </w:tr>
    </w:tbl>
    <w:p w:rsidR="000C7A77" w:rsidRPr="005309D7" w:rsidRDefault="000C7A77" w:rsidP="000C7A77">
      <w:pPr>
        <w:jc w:val="both"/>
        <w:rPr>
          <w:rFonts w:ascii="Times New Roman" w:hAnsi="Times New Roman"/>
          <w:szCs w:val="28"/>
        </w:rPr>
      </w:pPr>
    </w:p>
    <w:p w:rsidR="000C7A77" w:rsidRPr="005309D7" w:rsidRDefault="000C7A77" w:rsidP="000C7A77">
      <w:pPr>
        <w:jc w:val="both"/>
        <w:rPr>
          <w:rFonts w:ascii="Times New Roman" w:hAnsi="Times New Roman"/>
          <w:szCs w:val="28"/>
        </w:rPr>
      </w:pPr>
      <w:r w:rsidRPr="005309D7">
        <w:rPr>
          <w:rFonts w:ascii="Times New Roman" w:hAnsi="Times New Roman"/>
          <w:szCs w:val="28"/>
        </w:rPr>
        <w:t>* 370 000 - 20 000 (ер) = 350 000</w:t>
      </w:r>
    </w:p>
    <w:p w:rsidR="000C7A77" w:rsidRPr="005309D7" w:rsidRDefault="000C7A77" w:rsidP="000C7A77">
      <w:pPr>
        <w:jc w:val="both"/>
        <w:rPr>
          <w:rFonts w:ascii="Times New Roman" w:hAnsi="Times New Roman"/>
          <w:szCs w:val="28"/>
        </w:rPr>
      </w:pPr>
      <w:r w:rsidRPr="005309D7">
        <w:rPr>
          <w:rFonts w:ascii="Times New Roman" w:hAnsi="Times New Roman"/>
          <w:szCs w:val="28"/>
        </w:rPr>
        <w:t>**200 000 + 170 000 + 80 000 = 450 000</w:t>
      </w:r>
    </w:p>
    <w:p w:rsidR="000C7A77" w:rsidRPr="005309D7" w:rsidRDefault="000C7A77" w:rsidP="000C7A77">
      <w:pPr>
        <w:ind w:left="709"/>
        <w:jc w:val="both"/>
        <w:rPr>
          <w:rFonts w:ascii="Times New Roman" w:hAnsi="Times New Roman"/>
          <w:b/>
          <w:bCs/>
          <w:szCs w:val="28"/>
        </w:rPr>
      </w:pPr>
    </w:p>
    <w:p w:rsidR="000C7A77" w:rsidRPr="001C68A2" w:rsidRDefault="000C7A77" w:rsidP="000C7A77">
      <w:pPr>
        <w:ind w:left="709"/>
        <w:jc w:val="both"/>
        <w:rPr>
          <w:rFonts w:ascii="BalticaUzbek" w:hAnsi="BalticaUzbek"/>
          <w:b/>
          <w:bCs/>
          <w:i/>
          <w:iCs/>
          <w:szCs w:val="28"/>
        </w:rPr>
      </w:pPr>
      <w:r w:rsidRPr="001C68A2">
        <w:rPr>
          <w:rFonts w:ascii="BalticaUzbek" w:hAnsi="BalticaUzbek"/>
          <w:b/>
          <w:bCs/>
          <w:i/>
          <w:iCs/>
          <w:szCs w:val="28"/>
        </w:rPr>
        <w:t>13.5. Êàðçãà îëèíãàí ìàáëàãëàðíè õèñîáãà îëèø.</w:t>
      </w:r>
    </w:p>
    <w:p w:rsidR="000C7A77" w:rsidRPr="001C68A2" w:rsidRDefault="000C7A77" w:rsidP="000C7A77">
      <w:pPr>
        <w:tabs>
          <w:tab w:val="left" w:pos="0"/>
        </w:tabs>
        <w:ind w:firstLine="709"/>
        <w:jc w:val="both"/>
        <w:rPr>
          <w:rFonts w:ascii="BalticaUzbek" w:hAnsi="BalticaUzbek"/>
          <w:szCs w:val="28"/>
        </w:rPr>
      </w:pPr>
      <w:r w:rsidRPr="001C68A2">
        <w:rPr>
          <w:rFonts w:ascii="BalticaUzbek" w:hAnsi="BalticaUzbek"/>
          <w:szCs w:val="28"/>
        </w:rPr>
        <w:t>Êàðçãà îëèíãàí ìàáëàãëàð ìóääàòè áóéè÷à èêêè òóðãà áóëèíàäè:</w:t>
      </w:r>
    </w:p>
    <w:p w:rsidR="000C7A77" w:rsidRPr="001C68A2" w:rsidRDefault="000C7A77" w:rsidP="000C7A77">
      <w:pPr>
        <w:numPr>
          <w:ilvl w:val="0"/>
          <w:numId w:val="2"/>
        </w:numPr>
        <w:tabs>
          <w:tab w:val="left" w:pos="0"/>
          <w:tab w:val="left" w:pos="1069"/>
        </w:tabs>
        <w:autoSpaceDE w:val="0"/>
        <w:autoSpaceDN w:val="0"/>
        <w:adjustRightInd w:val="0"/>
        <w:ind w:left="1778" w:hanging="1069"/>
        <w:jc w:val="both"/>
        <w:rPr>
          <w:rFonts w:ascii="BalticaUzbek" w:hAnsi="BalticaUzbek"/>
          <w:szCs w:val="28"/>
        </w:rPr>
      </w:pPr>
      <w:r w:rsidRPr="001C68A2">
        <w:rPr>
          <w:rFonts w:ascii="BalticaUzbek" w:hAnsi="BalticaUzbek"/>
          <w:szCs w:val="28"/>
        </w:rPr>
        <w:t>Êèñêà ìóääàòëè êàðçëàð;</w:t>
      </w:r>
    </w:p>
    <w:p w:rsidR="000C7A77" w:rsidRPr="001C68A2" w:rsidRDefault="000C7A77" w:rsidP="000C7A77">
      <w:pPr>
        <w:numPr>
          <w:ilvl w:val="0"/>
          <w:numId w:val="2"/>
        </w:numPr>
        <w:tabs>
          <w:tab w:val="left" w:pos="0"/>
          <w:tab w:val="left" w:pos="1069"/>
        </w:tabs>
        <w:autoSpaceDE w:val="0"/>
        <w:autoSpaceDN w:val="0"/>
        <w:adjustRightInd w:val="0"/>
        <w:ind w:left="1778" w:hanging="1069"/>
        <w:jc w:val="both"/>
        <w:rPr>
          <w:rFonts w:ascii="BalticaUzbek" w:hAnsi="BalticaUzbek"/>
          <w:szCs w:val="28"/>
        </w:rPr>
      </w:pPr>
      <w:r w:rsidRPr="001C68A2">
        <w:rPr>
          <w:rFonts w:ascii="BalticaUzbek" w:hAnsi="BalticaUzbek"/>
          <w:szCs w:val="28"/>
        </w:rPr>
        <w:t>Óçîê ìóääàòëè êàðçëàð.</w:t>
      </w:r>
    </w:p>
    <w:p w:rsidR="000C7A77" w:rsidRPr="001C68A2" w:rsidRDefault="000C7A77" w:rsidP="000C7A77">
      <w:pPr>
        <w:tabs>
          <w:tab w:val="left" w:pos="0"/>
        </w:tabs>
        <w:ind w:firstLine="709"/>
        <w:jc w:val="both"/>
        <w:rPr>
          <w:rFonts w:ascii="BalticaUzbek" w:hAnsi="BalticaUzbek"/>
          <w:szCs w:val="28"/>
        </w:rPr>
      </w:pPr>
      <w:r w:rsidRPr="001C68A2">
        <w:rPr>
          <w:rFonts w:ascii="BalticaUzbek" w:hAnsi="BalticaUzbek"/>
          <w:szCs w:val="28"/>
        </w:rPr>
        <w:t>Êèñêà ìóääàòëè êàðçëàð áèð éèëäàí êàì áóëãàí ìóääàòãà áåðèëñà, óçîê ìóääàòëè êàðçëàð ýñà, áèð éèëäàí êóï ìóääàòãà áåðèëàäè.</w:t>
      </w:r>
    </w:p>
    <w:p w:rsidR="000C7A77" w:rsidRPr="001C68A2" w:rsidRDefault="000C7A77" w:rsidP="000C7A77">
      <w:pPr>
        <w:tabs>
          <w:tab w:val="left" w:pos="0"/>
        </w:tabs>
        <w:ind w:firstLine="709"/>
        <w:jc w:val="both"/>
        <w:rPr>
          <w:rFonts w:ascii="BalticaUzbek" w:hAnsi="BalticaUzbek"/>
          <w:szCs w:val="28"/>
        </w:rPr>
      </w:pPr>
      <w:r w:rsidRPr="001C68A2">
        <w:rPr>
          <w:rFonts w:ascii="BalticaUzbek" w:hAnsi="BalticaUzbek"/>
          <w:szCs w:val="28"/>
        </w:rPr>
        <w:t>Áóíäàí òàøêàðè êàðçëàð êèìäàí îëèíãàíèãà êóðà õàì èêêè òóðãà áóëèíàäè:</w:t>
      </w:r>
    </w:p>
    <w:p w:rsidR="000C7A77" w:rsidRPr="001C68A2" w:rsidRDefault="000C7A77" w:rsidP="000C7A77">
      <w:pPr>
        <w:numPr>
          <w:ilvl w:val="0"/>
          <w:numId w:val="3"/>
        </w:numPr>
        <w:tabs>
          <w:tab w:val="left" w:pos="0"/>
          <w:tab w:val="left" w:pos="1069"/>
        </w:tabs>
        <w:autoSpaceDE w:val="0"/>
        <w:autoSpaceDN w:val="0"/>
        <w:adjustRightInd w:val="0"/>
        <w:ind w:left="1778" w:hanging="1069"/>
        <w:jc w:val="both"/>
        <w:rPr>
          <w:rFonts w:ascii="BalticaUzbek" w:hAnsi="BalticaUzbek"/>
          <w:szCs w:val="28"/>
        </w:rPr>
      </w:pPr>
      <w:r w:rsidRPr="001C68A2">
        <w:rPr>
          <w:rFonts w:ascii="BalticaUzbek" w:hAnsi="BalticaUzbek"/>
          <w:szCs w:val="28"/>
        </w:rPr>
        <w:t>Áàíêäàí îëèíãàí êðåäèòëàð;</w:t>
      </w:r>
    </w:p>
    <w:p w:rsidR="000C7A77" w:rsidRPr="001C68A2" w:rsidRDefault="000C7A77" w:rsidP="000C7A77">
      <w:pPr>
        <w:numPr>
          <w:ilvl w:val="0"/>
          <w:numId w:val="3"/>
        </w:numPr>
        <w:tabs>
          <w:tab w:val="left" w:pos="0"/>
          <w:tab w:val="left" w:pos="1069"/>
        </w:tabs>
        <w:autoSpaceDE w:val="0"/>
        <w:autoSpaceDN w:val="0"/>
        <w:adjustRightInd w:val="0"/>
        <w:ind w:left="1778" w:hanging="1069"/>
        <w:jc w:val="both"/>
        <w:rPr>
          <w:rFonts w:ascii="BalticaUzbek" w:hAnsi="BalticaUzbek"/>
          <w:szCs w:val="28"/>
        </w:rPr>
      </w:pPr>
      <w:r w:rsidRPr="001C68A2">
        <w:rPr>
          <w:rFonts w:ascii="BalticaUzbek" w:hAnsi="BalticaUzbek"/>
          <w:szCs w:val="28"/>
        </w:rPr>
        <w:t>Áàíêäàí òàøêàðè êîðõîíàëàðäàí îëèíãàí êàðçëàð.</w:t>
      </w:r>
    </w:p>
    <w:p w:rsidR="000C7A77" w:rsidRPr="001C68A2" w:rsidRDefault="000C7A77" w:rsidP="000C7A77">
      <w:pPr>
        <w:tabs>
          <w:tab w:val="left" w:pos="0"/>
          <w:tab w:val="left" w:pos="1080"/>
        </w:tabs>
        <w:ind w:firstLine="709"/>
        <w:jc w:val="both"/>
        <w:rPr>
          <w:rFonts w:ascii="BalticaUzbek" w:hAnsi="BalticaUzbek"/>
          <w:szCs w:val="28"/>
        </w:rPr>
      </w:pPr>
      <w:r w:rsidRPr="001C68A2">
        <w:rPr>
          <w:rFonts w:ascii="BalticaUzbek" w:hAnsi="BalticaUzbek"/>
          <w:szCs w:val="28"/>
        </w:rPr>
        <w:t>Áàíê êðåäèòëàðèíè îëèø áèëàí áîãëèê áóëãàí ìóîìàëàðíè õèñîáãà îëèø ó÷óí ñ÷åòëàð ðåæàñèäà 6810- “Êèñêà ìóääàòëè áàíê êðåäèòëàðè” âà 7810 –“Óçîê ìóääàòëè áàíê êðåäèòëàðè” ñ÷åòëàðè àæàðòèëãàí. Áàíêäàí òàøêàðè êîðõîíàëàðäàí îëèíãàí êèñêà âà óçîê ìóääàòëè êàðçëàðíèíã õèñîáè ýñà, ìîñ ðàâèøäà 6820 âà 7820 ñ÷åòëàðäà þðèòèëàäè. Ìàçêóð ñ÷åòëàð ïàññèâ ñ÷åòëàð áóëèá, óëàðíèíã ñàëüäîëàðè õèñîáîò äàâðè áîøèãà êàéòàðèëìàãàí êàðçëàðíèíã ìèêäîðèíè áèëäèðàäè, äåáåò îáîðîòè îëèíãàí êðåäèòëàðíèíã êàéòàðèëèøèíè, êðåäèò îáîðîòè ýñà, îëèíãàí êðåäèò ñóììàëàðèíè áèëäèðàäè.</w:t>
      </w:r>
    </w:p>
    <w:p w:rsidR="000C7A77" w:rsidRPr="001C68A2" w:rsidRDefault="000C7A77" w:rsidP="000C7A77">
      <w:pPr>
        <w:tabs>
          <w:tab w:val="left" w:pos="0"/>
          <w:tab w:val="left" w:pos="1080"/>
        </w:tabs>
        <w:ind w:firstLine="709"/>
        <w:jc w:val="both"/>
        <w:rPr>
          <w:rFonts w:ascii="BalticaUzbek" w:hAnsi="BalticaUzbek"/>
          <w:szCs w:val="28"/>
        </w:rPr>
      </w:pPr>
      <w:r w:rsidRPr="001C68A2">
        <w:rPr>
          <w:rFonts w:ascii="BalticaUzbek" w:hAnsi="BalticaUzbek"/>
          <w:szCs w:val="28"/>
        </w:rPr>
        <w:t>Êðåäèòëàð îëèíãàíäà 6810 âà 7810 ñ÷åòëàð êðåäèòëàíèá, êóéèäàãè ñ÷åòëàð ýñà, äåáåòëàíàäè:</w:t>
      </w:r>
    </w:p>
    <w:p w:rsidR="000C7A77" w:rsidRPr="001C68A2" w:rsidRDefault="000C7A77" w:rsidP="000C7A77">
      <w:pPr>
        <w:tabs>
          <w:tab w:val="left" w:pos="0"/>
          <w:tab w:val="left" w:pos="1080"/>
        </w:tabs>
        <w:ind w:firstLine="709"/>
        <w:jc w:val="both"/>
        <w:rPr>
          <w:rFonts w:ascii="BalticaUzbek" w:hAnsi="BalticaUzbek"/>
          <w:szCs w:val="28"/>
        </w:rPr>
      </w:pPr>
      <w:r w:rsidRPr="001C68A2">
        <w:rPr>
          <w:rFonts w:ascii="BalticaUzbek" w:hAnsi="BalticaUzbek"/>
          <w:szCs w:val="28"/>
        </w:rPr>
        <w:t>5010 “Ìèëëèé âàëþòàäàãè ïóë ìàáëàãëàðè” – íàêä ïóë áèëàí îëèíãàí êðåäèò ñóììàñèãà;</w:t>
      </w:r>
    </w:p>
    <w:p w:rsidR="000C7A77" w:rsidRPr="001C68A2" w:rsidRDefault="000C7A77" w:rsidP="000C7A77">
      <w:pPr>
        <w:tabs>
          <w:tab w:val="left" w:pos="0"/>
          <w:tab w:val="left" w:pos="1080"/>
        </w:tabs>
        <w:ind w:firstLine="709"/>
        <w:jc w:val="both"/>
        <w:rPr>
          <w:rFonts w:ascii="BalticaUzbek" w:hAnsi="BalticaUzbek"/>
          <w:szCs w:val="28"/>
        </w:rPr>
      </w:pPr>
      <w:r w:rsidRPr="001C68A2">
        <w:rPr>
          <w:rFonts w:ascii="BalticaUzbek" w:hAnsi="BalticaUzbek"/>
          <w:szCs w:val="28"/>
        </w:rPr>
        <w:t>5110 “Õèñîá-êèòîá ñ÷åòè” – õèñîá-êèòîá ñ÷åòèãà óòêàçèø éóëè áèëàí îëèíãàí êðåäèò ñóììàñèãà;</w:t>
      </w:r>
    </w:p>
    <w:p w:rsidR="000C7A77" w:rsidRPr="001C68A2" w:rsidRDefault="000C7A77" w:rsidP="000C7A77">
      <w:pPr>
        <w:tabs>
          <w:tab w:val="left" w:pos="0"/>
          <w:tab w:val="left" w:pos="1080"/>
        </w:tabs>
        <w:ind w:firstLine="709"/>
        <w:jc w:val="both"/>
        <w:rPr>
          <w:rFonts w:ascii="BalticaUzbek" w:hAnsi="BalticaUzbek"/>
          <w:szCs w:val="28"/>
        </w:rPr>
      </w:pPr>
      <w:r w:rsidRPr="001C68A2">
        <w:rPr>
          <w:rFonts w:ascii="BalticaUzbek" w:hAnsi="BalticaUzbek"/>
          <w:szCs w:val="28"/>
        </w:rPr>
        <w:t>5210 “Ìàìëàêàò è÷èäàãè âàëþòà ñ÷åòëàðè” – õîðèæèé âàëþòàäà îëèíàäèãàí êðåäèò ñóììàñèãà;</w:t>
      </w:r>
    </w:p>
    <w:p w:rsidR="000C7A77" w:rsidRPr="001C68A2" w:rsidRDefault="000C7A77" w:rsidP="000C7A77">
      <w:pPr>
        <w:tabs>
          <w:tab w:val="left" w:pos="0"/>
          <w:tab w:val="left" w:pos="1080"/>
        </w:tabs>
        <w:ind w:firstLine="709"/>
        <w:jc w:val="both"/>
        <w:rPr>
          <w:rFonts w:ascii="BalticaUzbek" w:hAnsi="BalticaUzbek"/>
          <w:szCs w:val="28"/>
        </w:rPr>
      </w:pPr>
      <w:r w:rsidRPr="001C68A2">
        <w:rPr>
          <w:rFonts w:ascii="BalticaUzbek" w:hAnsi="BalticaUzbek"/>
          <w:szCs w:val="28"/>
        </w:rPr>
        <w:t>5510 “Àêêðåäèòèâëàð” ñ÷åòè – àêêðåäèòèâëàð ó÷óí îëèíãàí êðåäèò ñóììàñèãà;</w:t>
      </w:r>
    </w:p>
    <w:p w:rsidR="000C7A77" w:rsidRPr="001C68A2" w:rsidRDefault="000C7A77" w:rsidP="000C7A77">
      <w:pPr>
        <w:tabs>
          <w:tab w:val="left" w:pos="0"/>
          <w:tab w:val="left" w:pos="1080"/>
        </w:tabs>
        <w:ind w:firstLine="709"/>
        <w:jc w:val="both"/>
        <w:rPr>
          <w:rFonts w:ascii="BalticaUzbek" w:hAnsi="BalticaUzbek"/>
          <w:szCs w:val="28"/>
        </w:rPr>
      </w:pPr>
      <w:r w:rsidRPr="001C68A2">
        <w:rPr>
          <w:rFonts w:ascii="BalticaUzbek" w:hAnsi="BalticaUzbek"/>
          <w:szCs w:val="28"/>
        </w:rPr>
        <w:lastRenderedPageBreak/>
        <w:t>6010 “Ìîë åòêàçèá áåðóâ÷èëàðãà òóëàíàäèãàí ñ÷åòëàð” – ìîë þáîðóâ÷è âà ïóäðàò÷èëàðãà áóëãàí êàðçëàðíè òóëàá þáîðèø éóëè áèëàí îëèíãàí êðåäèò ñóììàñèãà;</w:t>
      </w:r>
    </w:p>
    <w:p w:rsidR="000C7A77" w:rsidRPr="001C68A2" w:rsidRDefault="000C7A77" w:rsidP="000C7A77">
      <w:pPr>
        <w:tabs>
          <w:tab w:val="left" w:pos="0"/>
          <w:tab w:val="left" w:pos="1080"/>
        </w:tabs>
        <w:ind w:firstLine="709"/>
        <w:jc w:val="both"/>
        <w:rPr>
          <w:rFonts w:ascii="BalticaUzbek" w:hAnsi="BalticaUzbek"/>
          <w:szCs w:val="28"/>
        </w:rPr>
      </w:pPr>
      <w:r w:rsidRPr="001C68A2">
        <w:rPr>
          <w:rFonts w:ascii="BalticaUzbek" w:hAnsi="BalticaUzbek"/>
          <w:szCs w:val="28"/>
        </w:rPr>
        <w:t>6810 âà 7810 – ñ÷åòëàðèíèíã äåáåòèãà êðåäèòëàðíè êèñìàí ¸êè òóëèê êàéòàðèëèøè àêñ ýòòèðèëèá, 5110, 5210 âà 5510 –ñ÷åòëàðè áèëàí êîððåñïîíäåíöèÿëàíàäè.</w:t>
      </w:r>
    </w:p>
    <w:p w:rsidR="000C7A77" w:rsidRPr="001C68A2" w:rsidRDefault="000C7A77" w:rsidP="000C7A77">
      <w:pPr>
        <w:tabs>
          <w:tab w:val="left" w:pos="0"/>
          <w:tab w:val="left" w:pos="1080"/>
        </w:tabs>
        <w:ind w:firstLine="709"/>
        <w:jc w:val="both"/>
        <w:rPr>
          <w:rFonts w:ascii="BalticaUzbek" w:hAnsi="BalticaUzbek"/>
          <w:szCs w:val="28"/>
        </w:rPr>
      </w:pPr>
      <w:r w:rsidRPr="001C68A2">
        <w:rPr>
          <w:rFonts w:ascii="BalticaUzbek" w:hAnsi="BalticaUzbek"/>
          <w:szCs w:val="28"/>
        </w:rPr>
        <w:t>Õàðàæàòëàð òàðêèáè òóãðèñèäàãè Íèçîìãà áèíîàí êèñêà âà óçîê ìóääàòëè êðåäèòäàí ôîéäàëàíãàíëèê ó÷óí (Óçáåêèñòîí Ðåñïóáëèêàñè Ìàðêàçèé Áàíêè òîìîíèäàí áåëãèëàíãàí ¸êè óíäàí îðòèê ñòàâêàäàãè) òóëàíàäèãàí ôîèç ñóììàñè ìîëèÿâèé ôàîëèÿò áóéè÷à õàðàæàòãà óòêàçèëàäè.</w:t>
      </w:r>
    </w:p>
    <w:p w:rsidR="000C7A77" w:rsidRPr="001C68A2" w:rsidRDefault="000C7A77" w:rsidP="000C7A77">
      <w:pPr>
        <w:tabs>
          <w:tab w:val="left" w:pos="0"/>
          <w:tab w:val="left" w:pos="1080"/>
        </w:tabs>
        <w:ind w:firstLine="709"/>
        <w:jc w:val="both"/>
        <w:rPr>
          <w:rFonts w:ascii="BalticaUzbek" w:hAnsi="BalticaUzbek"/>
          <w:szCs w:val="28"/>
        </w:rPr>
      </w:pPr>
      <w:r w:rsidRPr="001C68A2">
        <w:rPr>
          <w:rFonts w:ascii="BalticaUzbek" w:hAnsi="BalticaUzbek"/>
          <w:szCs w:val="28"/>
        </w:rPr>
        <w:t>Äåìàê, êðåäèòäàí ôîéäàëàíãàíëèê ó÷óí õèñîáëàíãàí ôîèç ñóììàñè 9610 “Ôîèç êóðèíèøèäàãè õàðàæàòëàð” ñ÷åòè äåáåòëàíèá, 6920 “Òóëàíàäèãàí ôîèçëàð” ñ÷åòè êðåäèòëàíàäè.</w:t>
      </w:r>
    </w:p>
    <w:p w:rsidR="000C7A77" w:rsidRPr="001C68A2" w:rsidRDefault="000C7A77" w:rsidP="000C7A77">
      <w:pPr>
        <w:tabs>
          <w:tab w:val="left" w:pos="0"/>
          <w:tab w:val="left" w:pos="1080"/>
        </w:tabs>
        <w:ind w:firstLine="709"/>
        <w:jc w:val="both"/>
        <w:rPr>
          <w:rFonts w:ascii="BalticaUzbek" w:hAnsi="BalticaUzbek"/>
          <w:szCs w:val="28"/>
        </w:rPr>
      </w:pPr>
      <w:r w:rsidRPr="001C68A2">
        <w:rPr>
          <w:rFonts w:ascii="BalticaUzbek" w:hAnsi="BalticaUzbek"/>
          <w:szCs w:val="28"/>
        </w:rPr>
        <w:t>Ôîèç ñóììàñè áàíê ìóàññàñèãà óòêàçèá áåðèëãàíäà êóéèäàãè áóõãàëòåðèÿ ïðîâîäêàñè àêñ ýòòèðèëàäè:</w:t>
      </w:r>
    </w:p>
    <w:p w:rsidR="000C7A77" w:rsidRPr="001C68A2" w:rsidRDefault="000C7A77" w:rsidP="000C7A77">
      <w:pPr>
        <w:tabs>
          <w:tab w:val="left" w:pos="0"/>
          <w:tab w:val="left" w:pos="1080"/>
        </w:tabs>
        <w:ind w:firstLine="709"/>
        <w:jc w:val="both"/>
        <w:rPr>
          <w:rFonts w:ascii="BalticaUzbek" w:hAnsi="BalticaUzbek"/>
          <w:szCs w:val="28"/>
        </w:rPr>
      </w:pPr>
      <w:r w:rsidRPr="001C68A2">
        <w:rPr>
          <w:rFonts w:ascii="BalticaUzbek" w:hAnsi="BalticaUzbek"/>
          <w:szCs w:val="28"/>
        </w:rPr>
        <w:t>Äåáåò 6920 “Òóëàíàäèãàí ôîèçëàð” ñ÷åòè</w:t>
      </w:r>
    </w:p>
    <w:p w:rsidR="000C7A77" w:rsidRPr="001C68A2" w:rsidRDefault="000C7A77" w:rsidP="000C7A77">
      <w:pPr>
        <w:tabs>
          <w:tab w:val="left" w:pos="0"/>
          <w:tab w:val="left" w:pos="1080"/>
        </w:tabs>
        <w:ind w:firstLine="709"/>
        <w:jc w:val="both"/>
        <w:rPr>
          <w:rFonts w:ascii="BalticaUzbek" w:hAnsi="BalticaUzbek"/>
          <w:szCs w:val="28"/>
        </w:rPr>
      </w:pPr>
      <w:r w:rsidRPr="001C68A2">
        <w:rPr>
          <w:rFonts w:ascii="BalticaUzbek" w:hAnsi="BalticaUzbek"/>
          <w:szCs w:val="28"/>
        </w:rPr>
        <w:t>Êðåäèò 5110 “Õèñîá-êèòîá ñ÷åòè”</w:t>
      </w:r>
    </w:p>
    <w:p w:rsidR="000C7A77" w:rsidRPr="001C68A2" w:rsidRDefault="000C7A77" w:rsidP="000C7A77">
      <w:pPr>
        <w:tabs>
          <w:tab w:val="left" w:pos="0"/>
          <w:tab w:val="left" w:pos="1080"/>
        </w:tabs>
        <w:ind w:firstLine="709"/>
        <w:jc w:val="both"/>
        <w:rPr>
          <w:rFonts w:ascii="BalticaUzbek" w:hAnsi="BalticaUzbek"/>
          <w:szCs w:val="28"/>
        </w:rPr>
      </w:pPr>
      <w:r w:rsidRPr="001C68A2">
        <w:rPr>
          <w:rFonts w:ascii="BalticaUzbek" w:hAnsi="BalticaUzbek"/>
          <w:szCs w:val="28"/>
        </w:rPr>
        <w:t xml:space="preserve">Áàíê êðåäèòëàðèíèíã àíàëèòèê õèñîáè êðåäèò òóðëàðè âà êðåäèò áåðãàí áàíêëàð âà àëîõèäà ìóääàòèäà êàéòàðèëìàãàí êðåäèòëàð áóéè÷à þðèòèëàäè. Áàíê êðåäèòëàðèíèíã õèñîáè 4-æóðíàë-îðäåðäà þðèòèëàäè. </w:t>
      </w:r>
    </w:p>
    <w:p w:rsidR="000C7A77" w:rsidRPr="001C68A2" w:rsidRDefault="000C7A77" w:rsidP="000C7A77">
      <w:pPr>
        <w:tabs>
          <w:tab w:val="left" w:pos="0"/>
          <w:tab w:val="left" w:pos="1080"/>
        </w:tabs>
        <w:ind w:firstLine="709"/>
        <w:jc w:val="both"/>
        <w:rPr>
          <w:rFonts w:ascii="BalticaUzbek" w:hAnsi="BalticaUzbek"/>
          <w:szCs w:val="28"/>
        </w:rPr>
      </w:pPr>
      <w:r w:rsidRPr="001C68A2">
        <w:rPr>
          <w:rFonts w:ascii="BalticaUzbek" w:hAnsi="BalticaUzbek"/>
          <w:szCs w:val="28"/>
        </w:rPr>
        <w:t>Õîçèðãè âàêòäà èø÷è âà õèçìàò÷èëàðãà ÿêêà óé-æîé êóðèø, äàëà õîâëè óéëàðèíè êóðèø âà èø÷è-õèçìàò÷èëàðãà êðåäèòãà ñîòèëãàí òîâàðëàð áóéè÷à ñàâäî òàøêèëîòëàðè áèëàí õèñîá-êèòîá êèëèø ó÷óí áàíêëàðäàí êðåäèò îëèø êåíã ðèâîæëàíìîêäà.</w:t>
      </w:r>
    </w:p>
    <w:p w:rsidR="000C7A77" w:rsidRPr="001C68A2" w:rsidRDefault="000C7A77" w:rsidP="000C7A77">
      <w:pPr>
        <w:tabs>
          <w:tab w:val="left" w:pos="0"/>
          <w:tab w:val="left" w:pos="1080"/>
        </w:tabs>
        <w:ind w:firstLine="709"/>
        <w:jc w:val="both"/>
        <w:rPr>
          <w:rFonts w:ascii="BalticaUzbek" w:hAnsi="BalticaUzbek"/>
          <w:szCs w:val="28"/>
        </w:rPr>
      </w:pPr>
      <w:r w:rsidRPr="001C68A2">
        <w:rPr>
          <w:rFonts w:ascii="BalticaUzbek" w:hAnsi="BalticaUzbek"/>
          <w:szCs w:val="28"/>
        </w:rPr>
        <w:t xml:space="preserve">Þêîðèäà àéòèá óòèëãàí ññóäàëàð õàì êàéòàðèø ìóääàòèãà êàðàá 6810 “Êèñêà ìóääàòëè áàíê êðåäèòëàðè” âà 7810 “Óçîê ìóääàòëè áàíê êðåäиòëàðè” ñ÷åòëàðèäà õèñîáãà îëèíàäè. </w:t>
      </w:r>
    </w:p>
    <w:p w:rsidR="000C7A77" w:rsidRPr="005309D7" w:rsidRDefault="000C7A77" w:rsidP="000C7A77">
      <w:pPr>
        <w:ind w:firstLine="567"/>
        <w:jc w:val="both"/>
        <w:rPr>
          <w:rFonts w:ascii="Times New Roman" w:hAnsi="Times New Roman"/>
          <w:b/>
          <w:bCs/>
          <w:szCs w:val="28"/>
          <w:lang w:val="uz-Cyrl-UZ"/>
        </w:rPr>
      </w:pPr>
      <w:r w:rsidRPr="005309D7">
        <w:rPr>
          <w:rFonts w:ascii="Times New Roman" w:hAnsi="Times New Roman"/>
          <w:b/>
          <w:bCs/>
          <w:szCs w:val="28"/>
        </w:rPr>
        <w:t>Хулоса</w:t>
      </w:r>
    </w:p>
    <w:p w:rsidR="000C7A77" w:rsidRPr="005309D7" w:rsidRDefault="000C7A77" w:rsidP="000C7A77">
      <w:pPr>
        <w:ind w:firstLine="567"/>
        <w:jc w:val="both"/>
        <w:rPr>
          <w:rFonts w:ascii="Times New Roman" w:hAnsi="Times New Roman"/>
          <w:szCs w:val="28"/>
        </w:rPr>
      </w:pPr>
      <w:r w:rsidRPr="005309D7">
        <w:rPr>
          <w:rFonts w:ascii="Times New Roman" w:hAnsi="Times New Roman"/>
          <w:szCs w:val="28"/>
        </w:rPr>
        <w:t>Мажбуриятлар учта асосий хусусиятга эга:</w:t>
      </w:r>
    </w:p>
    <w:p w:rsidR="000C7A77" w:rsidRPr="005309D7" w:rsidRDefault="000C7A77" w:rsidP="000C7A77">
      <w:pPr>
        <w:numPr>
          <w:ilvl w:val="0"/>
          <w:numId w:val="11"/>
        </w:numPr>
        <w:tabs>
          <w:tab w:val="left" w:pos="360"/>
        </w:tabs>
        <w:ind w:left="0" w:firstLine="720"/>
        <w:jc w:val="both"/>
        <w:rPr>
          <w:rFonts w:ascii="Times New Roman" w:hAnsi="Times New Roman"/>
          <w:szCs w:val="28"/>
        </w:rPr>
      </w:pPr>
      <w:r w:rsidRPr="005309D7">
        <w:rPr>
          <w:rFonts w:ascii="Times New Roman" w:hAnsi="Times New Roman"/>
          <w:szCs w:val="28"/>
        </w:rPr>
        <w:t>Мажбурият бошка субъектга факат активларни утказиш ёки хизматлар курсатиш йули билан кондирилиши мумкин;</w:t>
      </w:r>
    </w:p>
    <w:p w:rsidR="000C7A77" w:rsidRPr="005309D7" w:rsidRDefault="000C7A77" w:rsidP="000C7A77">
      <w:pPr>
        <w:numPr>
          <w:ilvl w:val="0"/>
          <w:numId w:val="11"/>
        </w:numPr>
        <w:tabs>
          <w:tab w:val="left" w:pos="360"/>
        </w:tabs>
        <w:ind w:left="0" w:firstLine="720"/>
        <w:jc w:val="both"/>
        <w:rPr>
          <w:rFonts w:ascii="Times New Roman" w:hAnsi="Times New Roman"/>
          <w:szCs w:val="28"/>
        </w:rPr>
      </w:pPr>
      <w:r w:rsidRPr="005309D7">
        <w:rPr>
          <w:rFonts w:ascii="Times New Roman" w:hAnsi="Times New Roman"/>
          <w:szCs w:val="28"/>
        </w:rPr>
        <w:t>Мажбурият мунозарали булмаслиги керак;</w:t>
      </w:r>
    </w:p>
    <w:p w:rsidR="000C7A77" w:rsidRPr="005309D7" w:rsidRDefault="000C7A77" w:rsidP="000C7A77">
      <w:pPr>
        <w:numPr>
          <w:ilvl w:val="0"/>
          <w:numId w:val="11"/>
        </w:numPr>
        <w:tabs>
          <w:tab w:val="left" w:pos="360"/>
        </w:tabs>
        <w:ind w:left="0" w:firstLine="720"/>
        <w:jc w:val="both"/>
        <w:rPr>
          <w:rFonts w:ascii="Times New Roman" w:hAnsi="Times New Roman"/>
          <w:szCs w:val="28"/>
        </w:rPr>
      </w:pPr>
      <w:r w:rsidRPr="005309D7">
        <w:rPr>
          <w:rFonts w:ascii="Times New Roman" w:hAnsi="Times New Roman"/>
          <w:szCs w:val="28"/>
        </w:rPr>
        <w:t>Мажбуриятни келтириб чикарган вокеа уринли булиши керак.</w:t>
      </w:r>
    </w:p>
    <w:p w:rsidR="000C7A77" w:rsidRPr="005309D7" w:rsidRDefault="000C7A77" w:rsidP="000C7A77">
      <w:pPr>
        <w:ind w:firstLine="567"/>
        <w:jc w:val="both"/>
        <w:rPr>
          <w:rFonts w:ascii="Times New Roman" w:hAnsi="Times New Roman"/>
          <w:szCs w:val="28"/>
        </w:rPr>
      </w:pPr>
      <w:r w:rsidRPr="005309D7">
        <w:rPr>
          <w:rFonts w:ascii="Times New Roman" w:hAnsi="Times New Roman"/>
          <w:szCs w:val="28"/>
        </w:rPr>
        <w:t xml:space="preserve">Мажбурият дархол тан олиниши ва ёзувларга киритилиши керак. Мажбуриятнинг бухгалтерияда тан олиниши, мажбурият пайдо булган кунда амалга оширилиши керак. Мажбуриятни келтириб чикарган хужалик муомаласи одатда мажбуриятнинг пайдо булиш санасини аниклаб беради. Жорий мажбуриятлар жорий активларга булган даъвони билдиради.Бу даъволар тулаш муддати бир неча йилни ташкил этадиган облигациялар каби мажбуриятлардан фарк киладилар.Мажбуриятларнинг туркумланишида жорий ва узок муддатли мажбуриятларни фарклаш мухимдир. Мажбуриятни </w:t>
      </w:r>
      <w:r w:rsidRPr="005309D7">
        <w:rPr>
          <w:rFonts w:ascii="Times New Roman" w:hAnsi="Times New Roman"/>
          <w:szCs w:val="28"/>
        </w:rPr>
        <w:lastRenderedPageBreak/>
        <w:t xml:space="preserve">келтириб чикарадиган хужалик муомаласи, одатда унинг суммасини улчаш базасини хам таъминлаб беради. </w:t>
      </w:r>
    </w:p>
    <w:p w:rsidR="000C7A77" w:rsidRPr="005309D7" w:rsidRDefault="000C7A77" w:rsidP="000C7A77">
      <w:pPr>
        <w:ind w:firstLine="709"/>
        <w:jc w:val="both"/>
        <w:rPr>
          <w:rFonts w:ascii="Times New Roman" w:hAnsi="Times New Roman"/>
          <w:b/>
          <w:bCs/>
          <w:szCs w:val="28"/>
        </w:rPr>
      </w:pPr>
      <w:r w:rsidRPr="005309D7">
        <w:rPr>
          <w:rFonts w:ascii="Times New Roman" w:hAnsi="Times New Roman"/>
          <w:b/>
          <w:bCs/>
          <w:szCs w:val="28"/>
        </w:rPr>
        <w:t>Мавзу юзасидан савол ва топшириклар.</w:t>
      </w:r>
    </w:p>
    <w:p w:rsidR="000C7A77" w:rsidRPr="005309D7" w:rsidRDefault="000C7A77" w:rsidP="000C7A77">
      <w:pPr>
        <w:numPr>
          <w:ilvl w:val="0"/>
          <w:numId w:val="12"/>
        </w:numPr>
        <w:autoSpaceDE w:val="0"/>
        <w:autoSpaceDN w:val="0"/>
        <w:adjustRightInd w:val="0"/>
        <w:jc w:val="both"/>
        <w:rPr>
          <w:rFonts w:ascii="Times New Roman" w:hAnsi="Times New Roman"/>
          <w:szCs w:val="28"/>
        </w:rPr>
      </w:pPr>
      <w:r w:rsidRPr="005309D7">
        <w:rPr>
          <w:rFonts w:ascii="Times New Roman" w:hAnsi="Times New Roman"/>
          <w:szCs w:val="28"/>
        </w:rPr>
        <w:t>Хисоб-китобларнинг турларини айтинг.</w:t>
      </w:r>
    </w:p>
    <w:p w:rsidR="000C7A77" w:rsidRPr="005309D7" w:rsidRDefault="000C7A77" w:rsidP="000C7A77">
      <w:pPr>
        <w:numPr>
          <w:ilvl w:val="0"/>
          <w:numId w:val="12"/>
        </w:numPr>
        <w:autoSpaceDE w:val="0"/>
        <w:autoSpaceDN w:val="0"/>
        <w:adjustRightInd w:val="0"/>
        <w:jc w:val="both"/>
        <w:rPr>
          <w:rFonts w:ascii="Times New Roman" w:hAnsi="Times New Roman"/>
          <w:szCs w:val="28"/>
        </w:rPr>
      </w:pPr>
      <w:r w:rsidRPr="005309D7">
        <w:rPr>
          <w:rFonts w:ascii="Times New Roman" w:hAnsi="Times New Roman"/>
          <w:szCs w:val="28"/>
        </w:rPr>
        <w:t>Мажбуриятларнинг турларини айтинг.</w:t>
      </w:r>
    </w:p>
    <w:p w:rsidR="000C7A77" w:rsidRPr="005309D7" w:rsidRDefault="000C7A77" w:rsidP="000C7A77">
      <w:pPr>
        <w:numPr>
          <w:ilvl w:val="0"/>
          <w:numId w:val="12"/>
        </w:numPr>
        <w:autoSpaceDE w:val="0"/>
        <w:autoSpaceDN w:val="0"/>
        <w:adjustRightInd w:val="0"/>
        <w:jc w:val="both"/>
        <w:rPr>
          <w:rFonts w:ascii="Times New Roman" w:hAnsi="Times New Roman"/>
          <w:szCs w:val="28"/>
        </w:rPr>
      </w:pPr>
      <w:r w:rsidRPr="005309D7">
        <w:rPr>
          <w:rFonts w:ascii="Times New Roman" w:hAnsi="Times New Roman"/>
          <w:szCs w:val="28"/>
        </w:rPr>
        <w:t>Мажбуриятларнинг аналитик хисоби кандай ташкил этилади?</w:t>
      </w:r>
    </w:p>
    <w:p w:rsidR="000C7A77" w:rsidRPr="005309D7" w:rsidRDefault="000C7A77" w:rsidP="000C7A77">
      <w:pPr>
        <w:numPr>
          <w:ilvl w:val="0"/>
          <w:numId w:val="12"/>
        </w:numPr>
        <w:autoSpaceDE w:val="0"/>
        <w:autoSpaceDN w:val="0"/>
        <w:adjustRightInd w:val="0"/>
        <w:jc w:val="both"/>
        <w:rPr>
          <w:rFonts w:ascii="Times New Roman" w:hAnsi="Times New Roman"/>
          <w:szCs w:val="28"/>
        </w:rPr>
      </w:pPr>
      <w:r w:rsidRPr="005309D7">
        <w:rPr>
          <w:rFonts w:ascii="Times New Roman" w:hAnsi="Times New Roman"/>
          <w:szCs w:val="28"/>
        </w:rPr>
        <w:t>Мажбуриятларнинг синтетик хисоби кандай амалга оширилади?</w:t>
      </w:r>
    </w:p>
    <w:p w:rsidR="000C7A77" w:rsidRPr="005309D7" w:rsidRDefault="000C7A77" w:rsidP="000C7A77">
      <w:pPr>
        <w:numPr>
          <w:ilvl w:val="0"/>
          <w:numId w:val="12"/>
        </w:numPr>
        <w:autoSpaceDE w:val="0"/>
        <w:autoSpaceDN w:val="0"/>
        <w:adjustRightInd w:val="0"/>
        <w:jc w:val="both"/>
        <w:rPr>
          <w:rFonts w:ascii="Times New Roman" w:hAnsi="Times New Roman"/>
          <w:szCs w:val="28"/>
        </w:rPr>
      </w:pPr>
      <w:r w:rsidRPr="005309D7">
        <w:rPr>
          <w:rFonts w:ascii="Times New Roman" w:hAnsi="Times New Roman"/>
          <w:szCs w:val="28"/>
        </w:rPr>
        <w:t>Карзлар юзасидан харажатлар кандай хисобланади?</w:t>
      </w:r>
    </w:p>
    <w:p w:rsidR="000C7A77" w:rsidRPr="005309D7" w:rsidRDefault="000C7A77" w:rsidP="000C7A77">
      <w:pPr>
        <w:numPr>
          <w:ilvl w:val="0"/>
          <w:numId w:val="12"/>
        </w:numPr>
        <w:autoSpaceDE w:val="0"/>
        <w:autoSpaceDN w:val="0"/>
        <w:adjustRightInd w:val="0"/>
        <w:jc w:val="both"/>
        <w:rPr>
          <w:rFonts w:ascii="Times New Roman" w:hAnsi="Times New Roman"/>
          <w:szCs w:val="28"/>
        </w:rPr>
      </w:pPr>
      <w:r w:rsidRPr="005309D7">
        <w:rPr>
          <w:rFonts w:ascii="Times New Roman" w:hAnsi="Times New Roman"/>
          <w:szCs w:val="28"/>
        </w:rPr>
        <w:t>Карзга олинган маблагларнинг турларини айтинг.</w:t>
      </w:r>
    </w:p>
    <w:p w:rsidR="000C7A77" w:rsidRPr="005309D7" w:rsidRDefault="000C7A77" w:rsidP="000C7A77">
      <w:pPr>
        <w:numPr>
          <w:ilvl w:val="0"/>
          <w:numId w:val="12"/>
        </w:numPr>
        <w:autoSpaceDE w:val="0"/>
        <w:autoSpaceDN w:val="0"/>
        <w:adjustRightInd w:val="0"/>
        <w:jc w:val="both"/>
        <w:rPr>
          <w:rFonts w:ascii="Times New Roman" w:hAnsi="Times New Roman"/>
          <w:szCs w:val="28"/>
        </w:rPr>
      </w:pPr>
      <w:r w:rsidRPr="005309D7">
        <w:rPr>
          <w:rFonts w:ascii="Times New Roman" w:hAnsi="Times New Roman"/>
          <w:szCs w:val="28"/>
        </w:rPr>
        <w:t>Карзга олинган маблагларнинг бухгалтерия хисоби кандай амалга оширилади?</w:t>
      </w:r>
    </w:p>
    <w:p w:rsidR="000C7A77" w:rsidRPr="005309D7" w:rsidRDefault="000C7A77" w:rsidP="000C7A77">
      <w:pPr>
        <w:ind w:firstLine="709"/>
        <w:jc w:val="both"/>
        <w:rPr>
          <w:rFonts w:ascii="Times New Roman" w:hAnsi="Times New Roman"/>
          <w:b/>
          <w:bCs/>
          <w:szCs w:val="28"/>
        </w:rPr>
      </w:pPr>
      <w:r w:rsidRPr="005309D7">
        <w:rPr>
          <w:rFonts w:ascii="Times New Roman" w:hAnsi="Times New Roman"/>
          <w:b/>
          <w:bCs/>
          <w:szCs w:val="28"/>
        </w:rPr>
        <w:t>Таянч иборалари.</w:t>
      </w:r>
    </w:p>
    <w:p w:rsidR="000C7A77" w:rsidRPr="005309D7" w:rsidRDefault="000C7A77" w:rsidP="000C7A77">
      <w:pPr>
        <w:ind w:firstLine="709"/>
        <w:jc w:val="both"/>
        <w:rPr>
          <w:rFonts w:ascii="Times New Roman" w:hAnsi="Times New Roman"/>
          <w:szCs w:val="28"/>
        </w:rPr>
      </w:pPr>
      <w:r w:rsidRPr="005309D7">
        <w:rPr>
          <w:rFonts w:ascii="Times New Roman" w:hAnsi="Times New Roman"/>
          <w:szCs w:val="28"/>
        </w:rPr>
        <w:t>Мажбуриятлар, киска муддатли, узок муддатли, фоиз, харажат, зарар, даромад, туланадиган счетлар, туланадиган векселлар, туланадиган фоизлар, молиявий фаолият, асосий фаолият, шартнома.</w:t>
      </w:r>
    </w:p>
    <w:p w:rsidR="000C7A77" w:rsidRPr="005309D7" w:rsidRDefault="000C7A77" w:rsidP="000C7A77">
      <w:pPr>
        <w:ind w:left="993" w:hanging="284"/>
        <w:rPr>
          <w:rFonts w:ascii="Times New Roman" w:hAnsi="Times New Roman"/>
          <w:szCs w:val="28"/>
        </w:rPr>
      </w:pPr>
      <w:r w:rsidRPr="005309D7">
        <w:rPr>
          <w:rFonts w:ascii="Times New Roman" w:hAnsi="Times New Roman"/>
          <w:b/>
          <w:bCs/>
          <w:szCs w:val="28"/>
        </w:rPr>
        <w:t>Адабиётлар:</w:t>
      </w:r>
    </w:p>
    <w:p w:rsidR="000C7A77" w:rsidRPr="005309D7" w:rsidRDefault="000C7A77" w:rsidP="000C7A77">
      <w:pPr>
        <w:numPr>
          <w:ilvl w:val="0"/>
          <w:numId w:val="4"/>
        </w:numPr>
        <w:tabs>
          <w:tab w:val="left" w:pos="360"/>
          <w:tab w:val="left" w:pos="851"/>
        </w:tabs>
        <w:autoSpaceDE w:val="0"/>
        <w:autoSpaceDN w:val="0"/>
        <w:adjustRightInd w:val="0"/>
        <w:jc w:val="both"/>
        <w:rPr>
          <w:rFonts w:ascii="Times New Roman" w:hAnsi="Times New Roman"/>
          <w:szCs w:val="28"/>
        </w:rPr>
      </w:pPr>
      <w:r w:rsidRPr="005309D7">
        <w:rPr>
          <w:rFonts w:ascii="Times New Roman" w:hAnsi="Times New Roman"/>
          <w:szCs w:val="28"/>
        </w:rPr>
        <w:t>Бобожонов О.</w:t>
      </w:r>
      <w:r w:rsidRPr="005309D7">
        <w:rPr>
          <w:rFonts w:ascii="Times New Roman" w:hAnsi="Times New Roman"/>
          <w:vanish/>
          <w:szCs w:val="28"/>
        </w:rPr>
        <w:t>Бобожонов О.</w:t>
      </w:r>
      <w:r w:rsidRPr="005309D7">
        <w:rPr>
          <w:rFonts w:ascii="Times New Roman" w:hAnsi="Times New Roman"/>
          <w:szCs w:val="28"/>
        </w:rPr>
        <w:t xml:space="preserve"> Молиявий хисоб.-Т.: Шарк, 200</w:t>
      </w:r>
      <w:r w:rsidRPr="005309D7">
        <w:rPr>
          <w:rFonts w:ascii="Times New Roman" w:hAnsi="Times New Roman"/>
          <w:szCs w:val="28"/>
          <w:lang w:val="uz-Cyrl-UZ"/>
        </w:rPr>
        <w:t>2</w:t>
      </w:r>
      <w:r w:rsidRPr="005309D7">
        <w:rPr>
          <w:rFonts w:ascii="Times New Roman" w:hAnsi="Times New Roman"/>
          <w:szCs w:val="28"/>
        </w:rPr>
        <w:t xml:space="preserve">. </w:t>
      </w:r>
    </w:p>
    <w:p w:rsidR="000C7A77" w:rsidRPr="005309D7" w:rsidRDefault="000C7A77" w:rsidP="000C7A77">
      <w:pPr>
        <w:numPr>
          <w:ilvl w:val="0"/>
          <w:numId w:val="4"/>
        </w:numPr>
        <w:jc w:val="both"/>
        <w:rPr>
          <w:rFonts w:ascii="Times New Roman" w:hAnsi="Times New Roman"/>
          <w:szCs w:val="28"/>
        </w:rPr>
      </w:pPr>
      <w:r w:rsidRPr="005309D7">
        <w:rPr>
          <w:rFonts w:ascii="Times New Roman" w:hAnsi="Times New Roman"/>
          <w:szCs w:val="28"/>
        </w:rPr>
        <w:t>Гусева Т.М.,Шеина Г.Н Бух. учёт : 2000 тестов и ответов. Учеб. Пос. -М.:ТК Велби, Проспект, 2004</w:t>
      </w:r>
    </w:p>
    <w:p w:rsidR="000C7A77" w:rsidRPr="005309D7" w:rsidRDefault="000C7A77" w:rsidP="000C7A77">
      <w:pPr>
        <w:numPr>
          <w:ilvl w:val="0"/>
          <w:numId w:val="4"/>
        </w:numPr>
        <w:jc w:val="both"/>
        <w:rPr>
          <w:rFonts w:ascii="Times New Roman" w:hAnsi="Times New Roman"/>
          <w:szCs w:val="28"/>
        </w:rPr>
      </w:pPr>
      <w:r w:rsidRPr="005309D7">
        <w:rPr>
          <w:rFonts w:ascii="Times New Roman" w:hAnsi="Times New Roman"/>
          <w:szCs w:val="28"/>
        </w:rPr>
        <w:t>Каримов ва бошкалар. Бухгалтерия хисоби. Т.: «Шарк», 2004</w:t>
      </w:r>
    </w:p>
    <w:p w:rsidR="000C7A77" w:rsidRPr="005309D7" w:rsidRDefault="000C7A77" w:rsidP="000C7A77">
      <w:pPr>
        <w:numPr>
          <w:ilvl w:val="0"/>
          <w:numId w:val="4"/>
        </w:numPr>
        <w:jc w:val="both"/>
        <w:rPr>
          <w:rFonts w:ascii="Times New Roman" w:hAnsi="Times New Roman"/>
          <w:szCs w:val="28"/>
        </w:rPr>
      </w:pPr>
      <w:r w:rsidRPr="005309D7">
        <w:rPr>
          <w:rFonts w:ascii="Times New Roman" w:hAnsi="Times New Roman"/>
          <w:szCs w:val="28"/>
        </w:rPr>
        <w:t>Климова М.А. Бухгалтерский учёт. Учеб. Пос -М.: РИОР. 2004</w:t>
      </w:r>
    </w:p>
    <w:p w:rsidR="000C7A77" w:rsidRPr="005309D7" w:rsidRDefault="000C7A77" w:rsidP="000C7A77">
      <w:pPr>
        <w:numPr>
          <w:ilvl w:val="0"/>
          <w:numId w:val="4"/>
        </w:numPr>
        <w:jc w:val="both"/>
        <w:rPr>
          <w:rFonts w:ascii="Times New Roman" w:hAnsi="Times New Roman"/>
          <w:szCs w:val="28"/>
        </w:rPr>
      </w:pPr>
      <w:r w:rsidRPr="005309D7">
        <w:rPr>
          <w:rFonts w:ascii="Times New Roman" w:hAnsi="Times New Roman"/>
          <w:szCs w:val="28"/>
        </w:rPr>
        <w:t>Ковалев В.В Финансовый учет и анализ: концептуальные основы. - М.: Финансы и статистика, 2004</w:t>
      </w:r>
    </w:p>
    <w:p w:rsidR="000C7A77" w:rsidRPr="005309D7" w:rsidRDefault="000C7A77" w:rsidP="000C7A77">
      <w:pPr>
        <w:numPr>
          <w:ilvl w:val="0"/>
          <w:numId w:val="4"/>
        </w:numPr>
        <w:jc w:val="both"/>
        <w:rPr>
          <w:rFonts w:ascii="Times New Roman" w:hAnsi="Times New Roman"/>
          <w:szCs w:val="28"/>
        </w:rPr>
      </w:pPr>
      <w:r w:rsidRPr="005309D7">
        <w:rPr>
          <w:rFonts w:ascii="Times New Roman" w:hAnsi="Times New Roman"/>
          <w:szCs w:val="28"/>
        </w:rPr>
        <w:t>Кондраков Н.Г. Бухгалтерский учёт учебник . -М.: ИНФРА, 2004</w:t>
      </w:r>
    </w:p>
    <w:p w:rsidR="000C7A77" w:rsidRPr="005309D7" w:rsidRDefault="000C7A77" w:rsidP="000C7A77">
      <w:pPr>
        <w:numPr>
          <w:ilvl w:val="0"/>
          <w:numId w:val="4"/>
        </w:numPr>
        <w:jc w:val="both"/>
        <w:rPr>
          <w:rFonts w:ascii="Times New Roman" w:hAnsi="Times New Roman"/>
          <w:szCs w:val="28"/>
        </w:rPr>
      </w:pPr>
      <w:r w:rsidRPr="005309D7">
        <w:rPr>
          <w:rFonts w:ascii="Times New Roman" w:hAnsi="Times New Roman"/>
          <w:szCs w:val="28"/>
        </w:rPr>
        <w:t>Муравицкая Н.К.,Лукъяненко Г.И. Тесты по бухгалтерскому учёту:теория бух. учёта, бухгалтерская и финансовая отчётность Учеб. Пос. -М.:Ф и С, 2004</w:t>
      </w:r>
    </w:p>
    <w:p w:rsidR="000C7A77" w:rsidRPr="005309D7" w:rsidRDefault="000C7A77" w:rsidP="000C7A77">
      <w:pPr>
        <w:numPr>
          <w:ilvl w:val="0"/>
          <w:numId w:val="4"/>
        </w:numPr>
        <w:tabs>
          <w:tab w:val="left" w:pos="360"/>
          <w:tab w:val="left" w:pos="851"/>
        </w:tabs>
        <w:autoSpaceDE w:val="0"/>
        <w:autoSpaceDN w:val="0"/>
        <w:adjustRightInd w:val="0"/>
        <w:jc w:val="both"/>
        <w:rPr>
          <w:rFonts w:ascii="Times New Roman" w:hAnsi="Times New Roman"/>
          <w:szCs w:val="28"/>
        </w:rPr>
      </w:pPr>
      <w:r w:rsidRPr="005309D7">
        <w:rPr>
          <w:rFonts w:ascii="Times New Roman" w:hAnsi="Times New Roman"/>
          <w:szCs w:val="28"/>
        </w:rPr>
        <w:t>Сотиволдиев А. С.,</w:t>
      </w:r>
      <w:r w:rsidRPr="005309D7">
        <w:rPr>
          <w:rFonts w:ascii="Times New Roman" w:hAnsi="Times New Roman"/>
          <w:vanish/>
          <w:szCs w:val="28"/>
        </w:rPr>
        <w:t>Сотиволдиев А.С.</w:t>
      </w:r>
      <w:r w:rsidRPr="005309D7">
        <w:rPr>
          <w:rFonts w:ascii="Times New Roman" w:hAnsi="Times New Roman"/>
          <w:szCs w:val="28"/>
        </w:rPr>
        <w:t xml:space="preserve"> Иткин Ю. М. Замонавий бухгалтерия хисоби: -Т.: Миллий Ассоциация, 2004. II том.</w:t>
      </w:r>
    </w:p>
    <w:p w:rsidR="000C7A77" w:rsidRPr="005309D7" w:rsidRDefault="000C7A77" w:rsidP="000C7A77">
      <w:pPr>
        <w:pStyle w:val="2"/>
        <w:rPr>
          <w:rFonts w:ascii="Times New Roman" w:hAnsi="Times New Roman"/>
          <w:b w:val="0"/>
          <w:bCs/>
          <w:szCs w:val="28"/>
        </w:rPr>
      </w:pPr>
      <w:r w:rsidRPr="003875EC">
        <w:rPr>
          <w:rFonts w:ascii="BalticaUzbek" w:hAnsi="BalticaUzbek"/>
          <w:bCs/>
          <w:szCs w:val="28"/>
        </w:rPr>
        <w:t>25 000 ìàâçóäàí ôîéäàëàíèø ó÷óí:</w:t>
      </w:r>
    </w:p>
    <w:p w:rsidR="000C7A77" w:rsidRPr="005309D7" w:rsidRDefault="000C7A77" w:rsidP="000C7A77">
      <w:pPr>
        <w:numPr>
          <w:ilvl w:val="0"/>
          <w:numId w:val="13"/>
        </w:numPr>
        <w:tabs>
          <w:tab w:val="clear" w:pos="1440"/>
          <w:tab w:val="num" w:pos="1080"/>
        </w:tabs>
        <w:autoSpaceDE w:val="0"/>
        <w:autoSpaceDN w:val="0"/>
        <w:ind w:left="1080"/>
        <w:jc w:val="both"/>
        <w:rPr>
          <w:rFonts w:ascii="Times New Roman" w:hAnsi="Times New Roman"/>
          <w:szCs w:val="28"/>
        </w:rPr>
      </w:pPr>
      <w:r w:rsidRPr="005309D7">
        <w:rPr>
          <w:rFonts w:ascii="Times New Roman" w:hAnsi="Times New Roman"/>
          <w:szCs w:val="28"/>
          <w:lang w:val="uz-Cyrl-UZ"/>
        </w:rPr>
        <w:t>Узок муддатли  мажбуриятларнинг хисобини юритиш</w:t>
      </w:r>
    </w:p>
    <w:p w:rsidR="000C7A77" w:rsidRPr="005309D7" w:rsidRDefault="000C7A77" w:rsidP="000C7A77">
      <w:pPr>
        <w:numPr>
          <w:ilvl w:val="0"/>
          <w:numId w:val="13"/>
        </w:numPr>
        <w:tabs>
          <w:tab w:val="clear" w:pos="1440"/>
          <w:tab w:val="num" w:pos="1080"/>
        </w:tabs>
        <w:autoSpaceDE w:val="0"/>
        <w:autoSpaceDN w:val="0"/>
        <w:ind w:left="1080"/>
        <w:jc w:val="both"/>
        <w:rPr>
          <w:rFonts w:ascii="Times New Roman" w:hAnsi="Times New Roman"/>
          <w:szCs w:val="28"/>
        </w:rPr>
      </w:pPr>
      <w:r w:rsidRPr="005309D7">
        <w:rPr>
          <w:rFonts w:ascii="Times New Roman" w:hAnsi="Times New Roman"/>
          <w:szCs w:val="28"/>
        </w:rPr>
        <w:t>Жорий мажбуриятларнинг хисобини юритиш ва назорат килиш</w:t>
      </w:r>
    </w:p>
    <w:p w:rsidR="000C7A77" w:rsidRPr="005309D7" w:rsidRDefault="000C7A77" w:rsidP="000C7A77">
      <w:pPr>
        <w:pStyle w:val="21"/>
        <w:numPr>
          <w:ilvl w:val="0"/>
          <w:numId w:val="13"/>
        </w:numPr>
        <w:tabs>
          <w:tab w:val="clear" w:pos="1440"/>
          <w:tab w:val="num" w:pos="1080"/>
        </w:tabs>
        <w:autoSpaceDE w:val="0"/>
        <w:autoSpaceDN w:val="0"/>
        <w:spacing w:before="0" w:after="0"/>
        <w:ind w:left="1080"/>
        <w:rPr>
          <w:rFonts w:ascii="Times New Roman" w:hAnsi="Times New Roman" w:cs="Times New Roman"/>
          <w:b w:val="0"/>
          <w:bCs w:val="0"/>
          <w:i w:val="0"/>
          <w:iCs w:val="0"/>
        </w:rPr>
      </w:pPr>
      <w:r w:rsidRPr="005309D7">
        <w:rPr>
          <w:rFonts w:ascii="Times New Roman" w:hAnsi="Times New Roman" w:cs="Times New Roman"/>
          <w:b w:val="0"/>
          <w:bCs w:val="0"/>
          <w:i w:val="0"/>
          <w:iCs w:val="0"/>
          <w:lang w:val="uz-Cyrl-UZ"/>
        </w:rPr>
        <w:t>Узок муддатли  дебиторлик карзларининг хисоби ва аудити</w:t>
      </w:r>
    </w:p>
    <w:p w:rsidR="000C7A77" w:rsidRPr="005309D7" w:rsidRDefault="000C7A77" w:rsidP="000C7A77">
      <w:pPr>
        <w:pStyle w:val="21"/>
        <w:numPr>
          <w:ilvl w:val="0"/>
          <w:numId w:val="13"/>
        </w:numPr>
        <w:tabs>
          <w:tab w:val="clear" w:pos="1440"/>
          <w:tab w:val="num" w:pos="1080"/>
        </w:tabs>
        <w:autoSpaceDE w:val="0"/>
        <w:autoSpaceDN w:val="0"/>
        <w:spacing w:before="0" w:after="0"/>
        <w:ind w:left="1080"/>
        <w:rPr>
          <w:rFonts w:ascii="Times New Roman" w:hAnsi="Times New Roman" w:cs="Times New Roman"/>
          <w:b w:val="0"/>
          <w:bCs w:val="0"/>
          <w:i w:val="0"/>
          <w:iCs w:val="0"/>
        </w:rPr>
      </w:pPr>
      <w:r w:rsidRPr="005309D7">
        <w:rPr>
          <w:rFonts w:ascii="Times New Roman" w:hAnsi="Times New Roman" w:cs="Times New Roman"/>
          <w:b w:val="0"/>
          <w:bCs w:val="0"/>
          <w:i w:val="0"/>
          <w:iCs w:val="0"/>
          <w:lang w:val="uz-Cyrl-UZ"/>
        </w:rPr>
        <w:t>Соликлар</w:t>
      </w:r>
      <w:r w:rsidRPr="005309D7">
        <w:rPr>
          <w:rFonts w:ascii="Times New Roman" w:hAnsi="Times New Roman" w:cs="Times New Roman"/>
          <w:b w:val="0"/>
          <w:bCs w:val="0"/>
          <w:i w:val="0"/>
          <w:iCs w:val="0"/>
        </w:rPr>
        <w:t xml:space="preserve"> ва мажбурий туловларнинг</w:t>
      </w:r>
      <w:r w:rsidRPr="005309D7">
        <w:rPr>
          <w:rFonts w:ascii="Times New Roman" w:hAnsi="Times New Roman" w:cs="Times New Roman"/>
          <w:b w:val="0"/>
          <w:bCs w:val="0"/>
          <w:i w:val="0"/>
          <w:iCs w:val="0"/>
          <w:lang w:val="uz-Cyrl-UZ"/>
        </w:rPr>
        <w:t xml:space="preserve"> молиявий  хисоби</w:t>
      </w:r>
    </w:p>
    <w:p w:rsidR="000C7A77" w:rsidRPr="005309D7" w:rsidRDefault="000C7A77" w:rsidP="000C7A77">
      <w:pPr>
        <w:pStyle w:val="21"/>
        <w:numPr>
          <w:ilvl w:val="0"/>
          <w:numId w:val="13"/>
        </w:numPr>
        <w:tabs>
          <w:tab w:val="clear" w:pos="1440"/>
          <w:tab w:val="num" w:pos="1080"/>
        </w:tabs>
        <w:autoSpaceDE w:val="0"/>
        <w:autoSpaceDN w:val="0"/>
        <w:spacing w:before="0" w:after="0"/>
        <w:ind w:left="1080"/>
        <w:rPr>
          <w:rFonts w:ascii="Times New Roman" w:hAnsi="Times New Roman" w:cs="Times New Roman"/>
          <w:b w:val="0"/>
          <w:bCs w:val="0"/>
          <w:i w:val="0"/>
          <w:iCs w:val="0"/>
        </w:rPr>
      </w:pPr>
      <w:r w:rsidRPr="005309D7">
        <w:rPr>
          <w:rFonts w:ascii="Times New Roman" w:hAnsi="Times New Roman" w:cs="Times New Roman"/>
          <w:b w:val="0"/>
          <w:bCs w:val="0"/>
          <w:i w:val="0"/>
          <w:iCs w:val="0"/>
          <w:lang w:val="uz-Cyrl-UZ"/>
        </w:rPr>
        <w:t>Бюджетдан ташкари  фондларга туловларнинг хисобини юритиш ва аудити</w:t>
      </w:r>
    </w:p>
    <w:p w:rsidR="000C7A77" w:rsidRPr="005309D7" w:rsidRDefault="000C7A77" w:rsidP="000C7A77">
      <w:pPr>
        <w:ind w:firstLine="709"/>
        <w:jc w:val="both"/>
        <w:rPr>
          <w:rStyle w:val="10"/>
          <w:rFonts w:ascii="Times New Roman" w:hAnsi="Times New Roman" w:cs="Times New Roman"/>
          <w:b w:val="0"/>
          <w:bCs w:val="0"/>
          <w:szCs w:val="28"/>
        </w:rPr>
      </w:pPr>
      <w:r w:rsidRPr="005309D7">
        <w:rPr>
          <w:rStyle w:val="10"/>
          <w:rFonts w:ascii="Times New Roman" w:hAnsi="Times New Roman" w:cs="Times New Roman"/>
          <w:bCs w:val="0"/>
          <w:szCs w:val="28"/>
        </w:rPr>
        <w:t>Интернет маълумотлари:</w:t>
      </w:r>
    </w:p>
    <w:p w:rsidR="000C7A77" w:rsidRPr="005309D7" w:rsidRDefault="000C7A77" w:rsidP="000C7A77">
      <w:pPr>
        <w:ind w:firstLine="709"/>
        <w:jc w:val="both"/>
        <w:rPr>
          <w:rFonts w:ascii="Times New Roman" w:hAnsi="Times New Roman"/>
          <w:szCs w:val="28"/>
          <w:lang w:val="uz-Cyrl-UZ"/>
        </w:rPr>
      </w:pPr>
      <w:r w:rsidRPr="005309D7">
        <w:rPr>
          <w:rFonts w:ascii="Times New Roman" w:hAnsi="Times New Roman"/>
          <w:szCs w:val="28"/>
          <w:lang w:val="uz-Cyrl-UZ"/>
        </w:rPr>
        <w:t>http:// www. iia. org. uk</w:t>
      </w:r>
    </w:p>
    <w:p w:rsidR="000C7A77" w:rsidRPr="005309D7" w:rsidRDefault="000C7A77" w:rsidP="000C7A77">
      <w:pPr>
        <w:ind w:firstLine="709"/>
        <w:jc w:val="both"/>
        <w:rPr>
          <w:rFonts w:ascii="Times New Roman" w:hAnsi="Times New Roman"/>
          <w:szCs w:val="28"/>
          <w:lang w:val="uz-Cyrl-UZ"/>
        </w:rPr>
      </w:pPr>
      <w:r w:rsidRPr="005309D7">
        <w:rPr>
          <w:rFonts w:ascii="Times New Roman" w:hAnsi="Times New Roman"/>
          <w:szCs w:val="28"/>
          <w:lang w:val="uz-Cyrl-UZ"/>
        </w:rPr>
        <w:t>http:// www. iasc. org. uk</w:t>
      </w:r>
    </w:p>
    <w:p w:rsidR="000C7A77" w:rsidRPr="005309D7" w:rsidRDefault="000C7A77" w:rsidP="000C7A77">
      <w:pPr>
        <w:ind w:firstLine="709"/>
        <w:jc w:val="both"/>
        <w:rPr>
          <w:rFonts w:ascii="Times New Roman" w:hAnsi="Times New Roman"/>
          <w:szCs w:val="28"/>
          <w:lang w:val="en-US"/>
        </w:rPr>
      </w:pPr>
      <w:r w:rsidRPr="005309D7">
        <w:rPr>
          <w:rFonts w:ascii="Times New Roman" w:hAnsi="Times New Roman"/>
          <w:szCs w:val="28"/>
          <w:lang w:val="en-US"/>
        </w:rPr>
        <w:t>http:// www. aicpa. org./index. htm</w:t>
      </w:r>
    </w:p>
    <w:p w:rsidR="000C7A77" w:rsidRPr="005309D7" w:rsidRDefault="000C7A77" w:rsidP="000C7A77">
      <w:pPr>
        <w:ind w:firstLine="709"/>
        <w:jc w:val="both"/>
        <w:rPr>
          <w:rFonts w:ascii="Times New Roman" w:hAnsi="Times New Roman"/>
          <w:szCs w:val="28"/>
          <w:lang w:val="en-US"/>
        </w:rPr>
      </w:pPr>
      <w:r w:rsidRPr="005309D7">
        <w:rPr>
          <w:rFonts w:ascii="Times New Roman" w:hAnsi="Times New Roman"/>
          <w:szCs w:val="28"/>
          <w:lang w:val="en-US"/>
        </w:rPr>
        <w:lastRenderedPageBreak/>
        <w:t>http:// www. referat. uz</w:t>
      </w:r>
    </w:p>
    <w:p w:rsidR="00BC068A" w:rsidRDefault="000C7A77" w:rsidP="000C7A77">
      <w:r w:rsidRPr="005309D7">
        <w:rPr>
          <w:rFonts w:ascii="Times New Roman" w:hAnsi="Times New Roman"/>
          <w:b/>
          <w:bCs/>
          <w:szCs w:val="28"/>
          <w:lang w:val="en-US"/>
        </w:rPr>
        <w:br w:type="page"/>
      </w:r>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BalticaUzbek">
    <w:altName w:val="Times New Roman"/>
    <w:charset w:val="00"/>
    <w:family w:val="auto"/>
    <w:pitch w:val="variable"/>
    <w:sig w:usb0="00000203" w:usb1="00000000" w:usb2="00000000" w:usb3="00000000" w:csb0="00000005"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PANDA Times UZ">
    <w:altName w:val="Arial Narrow"/>
    <w:panose1 w:val="00000000000000000000"/>
    <w:charset w:val="00"/>
    <w:family w:val="swiss"/>
    <w:notTrueType/>
    <w:pitch w:val="variable"/>
    <w:sig w:usb0="00000003" w:usb1="00000000" w:usb2="00000000" w:usb3="00000000" w:csb0="00000001" w:csb1="00000000"/>
  </w:font>
  <w:font w:name="Baltica">
    <w:altName w:val="Times New Roman"/>
    <w:panose1 w:val="00000000000000000000"/>
    <w:charset w:val="00"/>
    <w:family w:val="auto"/>
    <w:notTrueType/>
    <w:pitch w:val="variable"/>
    <w:sig w:usb0="00000003" w:usb1="00000000" w:usb2="00000000" w:usb3="00000000" w:csb0="00000001"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Kino MT">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C30689"/>
    <w:multiLevelType w:val="singleLevel"/>
    <w:tmpl w:val="0C1A87EC"/>
    <w:lvl w:ilvl="0">
      <w:start w:val="1"/>
      <w:numFmt w:val="decimal"/>
      <w:lvlText w:val="%1."/>
      <w:legacy w:legacy="1" w:legacySpace="0" w:legacyIndent="360"/>
      <w:lvlJc w:val="left"/>
      <w:pPr>
        <w:ind w:left="360" w:hanging="360"/>
      </w:pPr>
    </w:lvl>
  </w:abstractNum>
  <w:abstractNum w:abstractNumId="2">
    <w:nsid w:val="1DBA12BD"/>
    <w:multiLevelType w:val="hybridMultilevel"/>
    <w:tmpl w:val="2D626E0A"/>
    <w:lvl w:ilvl="0" w:tplc="FFFFFFFF">
      <w:start w:val="1"/>
      <w:numFmt w:val="decimal"/>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3">
    <w:nsid w:val="28BF7382"/>
    <w:multiLevelType w:val="singleLevel"/>
    <w:tmpl w:val="0C1A87EC"/>
    <w:lvl w:ilvl="0">
      <w:start w:val="1"/>
      <w:numFmt w:val="decimal"/>
      <w:lvlText w:val="%1."/>
      <w:legacy w:legacy="1" w:legacySpace="0" w:legacyIndent="360"/>
      <w:lvlJc w:val="left"/>
      <w:pPr>
        <w:ind w:left="429" w:hanging="360"/>
      </w:pPr>
    </w:lvl>
  </w:abstractNum>
  <w:abstractNum w:abstractNumId="4">
    <w:nsid w:val="318A39D2"/>
    <w:multiLevelType w:val="hybridMultilevel"/>
    <w:tmpl w:val="E0800C7A"/>
    <w:lvl w:ilvl="0" w:tplc="FFFFFFFF">
      <w:start w:val="1"/>
      <w:numFmt w:val="decimal"/>
      <w:lvlText w:val="%1."/>
      <w:lvlJc w:val="left"/>
      <w:pPr>
        <w:tabs>
          <w:tab w:val="num" w:pos="1080"/>
        </w:tabs>
        <w:ind w:left="108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5">
    <w:nsid w:val="33B3097E"/>
    <w:multiLevelType w:val="singleLevel"/>
    <w:tmpl w:val="0C1A87EC"/>
    <w:lvl w:ilvl="0">
      <w:start w:val="1"/>
      <w:numFmt w:val="decimal"/>
      <w:lvlText w:val="%1."/>
      <w:legacy w:legacy="1" w:legacySpace="0" w:legacyIndent="360"/>
      <w:lvlJc w:val="left"/>
      <w:pPr>
        <w:ind w:left="927" w:hanging="360"/>
      </w:pPr>
    </w:lvl>
  </w:abstractNum>
  <w:abstractNum w:abstractNumId="6">
    <w:nsid w:val="431B1B80"/>
    <w:multiLevelType w:val="singleLevel"/>
    <w:tmpl w:val="2244F7F2"/>
    <w:lvl w:ilvl="0">
      <w:start w:val="1"/>
      <w:numFmt w:val="decimal"/>
      <w:lvlText w:val="%1."/>
      <w:legacy w:legacy="1" w:legacySpace="0" w:legacyIndent="1069"/>
      <w:lvlJc w:val="left"/>
      <w:rPr>
        <w:rFonts w:ascii="BalticaUzbek" w:hAnsi="BalticaUzbek" w:cs="BalticaUzbek" w:hint="default"/>
      </w:rPr>
    </w:lvl>
  </w:abstractNum>
  <w:abstractNum w:abstractNumId="7">
    <w:nsid w:val="50005BF5"/>
    <w:multiLevelType w:val="singleLevel"/>
    <w:tmpl w:val="2244F7F2"/>
    <w:lvl w:ilvl="0">
      <w:start w:val="1"/>
      <w:numFmt w:val="decimal"/>
      <w:lvlText w:val="%1."/>
      <w:legacy w:legacy="1" w:legacySpace="0" w:legacyIndent="1069"/>
      <w:lvlJc w:val="left"/>
      <w:rPr>
        <w:rFonts w:ascii="BalticaUzbek" w:hAnsi="BalticaUzbek" w:cs="BalticaUzbek" w:hint="default"/>
      </w:rPr>
    </w:lvl>
  </w:abstractNum>
  <w:abstractNum w:abstractNumId="8">
    <w:nsid w:val="55BD0254"/>
    <w:multiLevelType w:val="singleLevel"/>
    <w:tmpl w:val="F438AA56"/>
    <w:lvl w:ilvl="0">
      <w:start w:val="1"/>
      <w:numFmt w:val="decimal"/>
      <w:lvlText w:val="%1)"/>
      <w:legacy w:legacy="1" w:legacySpace="0" w:legacyIndent="927"/>
      <w:lvlJc w:val="left"/>
      <w:pPr>
        <w:ind w:left="1494" w:hanging="927"/>
      </w:pPr>
    </w:lvl>
  </w:abstractNum>
  <w:abstractNum w:abstractNumId="9">
    <w:nsid w:val="5CCB31FF"/>
    <w:multiLevelType w:val="hybridMultilevel"/>
    <w:tmpl w:val="0C22CCF2"/>
    <w:lvl w:ilvl="0" w:tplc="FFFFFFFF">
      <w:start w:val="1"/>
      <w:numFmt w:val="decimal"/>
      <w:lvlText w:val="%1."/>
      <w:lvlJc w:val="left"/>
      <w:pPr>
        <w:tabs>
          <w:tab w:val="num" w:pos="1069"/>
        </w:tabs>
        <w:ind w:left="1069" w:hanging="360"/>
      </w:pPr>
      <w:rPr>
        <w:rFonts w:hint="default"/>
      </w:rPr>
    </w:lvl>
    <w:lvl w:ilvl="1" w:tplc="FFFFFFFF">
      <w:start w:val="1"/>
      <w:numFmt w:val="lowerLetter"/>
      <w:lvlText w:val="%2."/>
      <w:lvlJc w:val="left"/>
      <w:pPr>
        <w:tabs>
          <w:tab w:val="num" w:pos="1789"/>
        </w:tabs>
        <w:ind w:left="1789" w:hanging="360"/>
      </w:pPr>
    </w:lvl>
    <w:lvl w:ilvl="2" w:tplc="FFFFFFFF">
      <w:start w:val="1"/>
      <w:numFmt w:val="lowerRoman"/>
      <w:lvlText w:val="%3."/>
      <w:lvlJc w:val="right"/>
      <w:pPr>
        <w:tabs>
          <w:tab w:val="num" w:pos="2509"/>
        </w:tabs>
        <w:ind w:left="2509" w:hanging="180"/>
      </w:pPr>
    </w:lvl>
    <w:lvl w:ilvl="3" w:tplc="FFFFFFFF">
      <w:start w:val="1"/>
      <w:numFmt w:val="decimal"/>
      <w:lvlText w:val="%4."/>
      <w:lvlJc w:val="left"/>
      <w:pPr>
        <w:tabs>
          <w:tab w:val="num" w:pos="3229"/>
        </w:tabs>
        <w:ind w:left="3229" w:hanging="360"/>
      </w:pPr>
    </w:lvl>
    <w:lvl w:ilvl="4" w:tplc="FFFFFFFF">
      <w:start w:val="1"/>
      <w:numFmt w:val="lowerLetter"/>
      <w:lvlText w:val="%5."/>
      <w:lvlJc w:val="left"/>
      <w:pPr>
        <w:tabs>
          <w:tab w:val="num" w:pos="3949"/>
        </w:tabs>
        <w:ind w:left="3949" w:hanging="360"/>
      </w:pPr>
    </w:lvl>
    <w:lvl w:ilvl="5" w:tplc="FFFFFFFF">
      <w:start w:val="1"/>
      <w:numFmt w:val="lowerRoman"/>
      <w:lvlText w:val="%6."/>
      <w:lvlJc w:val="right"/>
      <w:pPr>
        <w:tabs>
          <w:tab w:val="num" w:pos="4669"/>
        </w:tabs>
        <w:ind w:left="4669" w:hanging="180"/>
      </w:pPr>
    </w:lvl>
    <w:lvl w:ilvl="6" w:tplc="FFFFFFFF">
      <w:start w:val="1"/>
      <w:numFmt w:val="decimal"/>
      <w:lvlText w:val="%7."/>
      <w:lvlJc w:val="left"/>
      <w:pPr>
        <w:tabs>
          <w:tab w:val="num" w:pos="5389"/>
        </w:tabs>
        <w:ind w:left="5389" w:hanging="360"/>
      </w:pPr>
    </w:lvl>
    <w:lvl w:ilvl="7" w:tplc="FFFFFFFF">
      <w:start w:val="1"/>
      <w:numFmt w:val="lowerLetter"/>
      <w:lvlText w:val="%8."/>
      <w:lvlJc w:val="left"/>
      <w:pPr>
        <w:tabs>
          <w:tab w:val="num" w:pos="6109"/>
        </w:tabs>
        <w:ind w:left="6109" w:hanging="360"/>
      </w:pPr>
    </w:lvl>
    <w:lvl w:ilvl="8" w:tplc="FFFFFFFF">
      <w:start w:val="1"/>
      <w:numFmt w:val="lowerRoman"/>
      <w:lvlText w:val="%9."/>
      <w:lvlJc w:val="right"/>
      <w:pPr>
        <w:tabs>
          <w:tab w:val="num" w:pos="6829"/>
        </w:tabs>
        <w:ind w:left="6829" w:hanging="180"/>
      </w:pPr>
    </w:lvl>
  </w:abstractNum>
  <w:abstractNum w:abstractNumId="10">
    <w:nsid w:val="68B7711E"/>
    <w:multiLevelType w:val="hybridMultilevel"/>
    <w:tmpl w:val="AAA87EC4"/>
    <w:lvl w:ilvl="0" w:tplc="04190001">
      <w:start w:val="1"/>
      <w:numFmt w:val="decimal"/>
      <w:lvlText w:val="%1."/>
      <w:lvlJc w:val="left"/>
      <w:pPr>
        <w:tabs>
          <w:tab w:val="num" w:pos="789"/>
        </w:tabs>
        <w:ind w:left="789" w:hanging="360"/>
      </w:pPr>
    </w:lvl>
    <w:lvl w:ilvl="1" w:tplc="04190003">
      <w:start w:val="1"/>
      <w:numFmt w:val="lowerLetter"/>
      <w:lvlText w:val="%2."/>
      <w:lvlJc w:val="left"/>
      <w:pPr>
        <w:tabs>
          <w:tab w:val="num" w:pos="1509"/>
        </w:tabs>
        <w:ind w:left="1509" w:hanging="360"/>
      </w:pPr>
    </w:lvl>
    <w:lvl w:ilvl="2" w:tplc="04190005">
      <w:start w:val="1"/>
      <w:numFmt w:val="lowerRoman"/>
      <w:lvlText w:val="%3."/>
      <w:lvlJc w:val="right"/>
      <w:pPr>
        <w:tabs>
          <w:tab w:val="num" w:pos="2229"/>
        </w:tabs>
        <w:ind w:left="2229" w:hanging="180"/>
      </w:pPr>
    </w:lvl>
    <w:lvl w:ilvl="3" w:tplc="04190001">
      <w:start w:val="1"/>
      <w:numFmt w:val="decimal"/>
      <w:lvlText w:val="%4."/>
      <w:lvlJc w:val="left"/>
      <w:pPr>
        <w:tabs>
          <w:tab w:val="num" w:pos="2949"/>
        </w:tabs>
        <w:ind w:left="2949" w:hanging="360"/>
      </w:pPr>
    </w:lvl>
    <w:lvl w:ilvl="4" w:tplc="04190003">
      <w:start w:val="1"/>
      <w:numFmt w:val="lowerLetter"/>
      <w:lvlText w:val="%5."/>
      <w:lvlJc w:val="left"/>
      <w:pPr>
        <w:tabs>
          <w:tab w:val="num" w:pos="3669"/>
        </w:tabs>
        <w:ind w:left="3669" w:hanging="360"/>
      </w:pPr>
    </w:lvl>
    <w:lvl w:ilvl="5" w:tplc="04190005">
      <w:start w:val="1"/>
      <w:numFmt w:val="lowerRoman"/>
      <w:lvlText w:val="%6."/>
      <w:lvlJc w:val="right"/>
      <w:pPr>
        <w:tabs>
          <w:tab w:val="num" w:pos="4389"/>
        </w:tabs>
        <w:ind w:left="4389" w:hanging="180"/>
      </w:pPr>
    </w:lvl>
    <w:lvl w:ilvl="6" w:tplc="04190001">
      <w:start w:val="1"/>
      <w:numFmt w:val="decimal"/>
      <w:lvlText w:val="%7."/>
      <w:lvlJc w:val="left"/>
      <w:pPr>
        <w:tabs>
          <w:tab w:val="num" w:pos="5109"/>
        </w:tabs>
        <w:ind w:left="5109" w:hanging="360"/>
      </w:pPr>
    </w:lvl>
    <w:lvl w:ilvl="7" w:tplc="04190003">
      <w:start w:val="1"/>
      <w:numFmt w:val="lowerLetter"/>
      <w:lvlText w:val="%8."/>
      <w:lvlJc w:val="left"/>
      <w:pPr>
        <w:tabs>
          <w:tab w:val="num" w:pos="5829"/>
        </w:tabs>
        <w:ind w:left="5829" w:hanging="360"/>
      </w:pPr>
    </w:lvl>
    <w:lvl w:ilvl="8" w:tplc="04190005">
      <w:start w:val="1"/>
      <w:numFmt w:val="lowerRoman"/>
      <w:lvlText w:val="%9."/>
      <w:lvlJc w:val="right"/>
      <w:pPr>
        <w:tabs>
          <w:tab w:val="num" w:pos="6549"/>
        </w:tabs>
        <w:ind w:left="6549" w:hanging="180"/>
      </w:pPr>
    </w:lvl>
  </w:abstractNum>
  <w:num w:numId="1">
    <w:abstractNumId w:val="0"/>
    <w:lvlOverride w:ilvl="0">
      <w:lvl w:ilvl="0">
        <w:numFmt w:val="bullet"/>
        <w:lvlText w:val=""/>
        <w:legacy w:legacy="1" w:legacySpace="0" w:legacyIndent="0"/>
        <w:lvlJc w:val="left"/>
        <w:rPr>
          <w:rFonts w:ascii="Symbol" w:hAnsi="Symbol" w:cs="Symbol" w:hint="default"/>
        </w:rPr>
      </w:lvl>
    </w:lvlOverride>
  </w:num>
  <w:num w:numId="2">
    <w:abstractNumId w:val="7"/>
  </w:num>
  <w:num w:numId="3">
    <w:abstractNumId w:val="6"/>
  </w:num>
  <w:num w:numId="4">
    <w:abstractNumId w:val="4"/>
  </w:num>
  <w:num w:numId="5">
    <w:abstractNumId w:val="0"/>
    <w:lvlOverride w:ilvl="0">
      <w:lvl w:ilvl="0">
        <w:start w:val="1"/>
        <w:numFmt w:val="bullet"/>
        <w:lvlText w:val=""/>
        <w:legacy w:legacy="1" w:legacySpace="0" w:legacyIndent="360"/>
        <w:lvlJc w:val="left"/>
        <w:pPr>
          <w:ind w:left="360" w:hanging="360"/>
        </w:pPr>
        <w:rPr>
          <w:rFonts w:ascii="Symbol" w:hAnsi="Symbol" w:cs="Symbol" w:hint="default"/>
        </w:rPr>
      </w:lvl>
    </w:lvlOverride>
  </w:num>
  <w:num w:numId="6">
    <w:abstractNumId w:val="3"/>
  </w:num>
  <w:num w:numId="7">
    <w:abstractNumId w:val="5"/>
  </w:num>
  <w:num w:numId="8">
    <w:abstractNumId w:val="8"/>
  </w:num>
  <w:num w:numId="9">
    <w:abstractNumId w:val="0"/>
    <w:lvlOverride w:ilvl="0">
      <w:lvl w:ilvl="0">
        <w:start w:val="1"/>
        <w:numFmt w:val="bullet"/>
        <w:lvlText w:val=""/>
        <w:legacy w:legacy="1" w:legacySpace="0" w:legacyIndent="360"/>
        <w:lvlJc w:val="left"/>
        <w:pPr>
          <w:ind w:left="360" w:hanging="360"/>
        </w:pPr>
        <w:rPr>
          <w:rFonts w:ascii="Symbol" w:hAnsi="Symbol" w:cs="Symbol" w:hint="default"/>
        </w:rPr>
      </w:lvl>
    </w:lvlOverride>
  </w:num>
  <w:num w:numId="10">
    <w:abstractNumId w:val="1"/>
  </w:num>
  <w:num w:numId="11">
    <w:abstractNumId w:val="10"/>
  </w:num>
  <w:num w:numId="12">
    <w:abstractNumId w:val="9"/>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7A77"/>
    <w:rsid w:val="000C7A77"/>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7A77"/>
    <w:pPr>
      <w:spacing w:after="0" w:line="240" w:lineRule="auto"/>
    </w:pPr>
    <w:rPr>
      <w:rFonts w:ascii="Bodo_uzb" w:eastAsia="Times New Roman" w:hAnsi="Bodo_uzb" w:cs="Times New Roman"/>
      <w:sz w:val="28"/>
      <w:szCs w:val="20"/>
      <w:lang w:val="ru-RU" w:eastAsia="ru-RU"/>
    </w:rPr>
  </w:style>
  <w:style w:type="paragraph" w:styleId="1">
    <w:name w:val="heading 1"/>
    <w:basedOn w:val="a"/>
    <w:next w:val="a"/>
    <w:link w:val="10"/>
    <w:qFormat/>
    <w:rsid w:val="000C7A77"/>
    <w:pPr>
      <w:keepNext/>
      <w:spacing w:before="240" w:after="120"/>
      <w:jc w:val="center"/>
      <w:outlineLvl w:val="0"/>
    </w:pPr>
    <w:rPr>
      <w:rFonts w:cs="Arial"/>
      <w:b/>
      <w:bCs/>
      <w:kern w:val="32"/>
      <w:szCs w:val="24"/>
    </w:rPr>
  </w:style>
  <w:style w:type="paragraph" w:styleId="3">
    <w:name w:val="heading 3"/>
    <w:basedOn w:val="a"/>
    <w:next w:val="a"/>
    <w:link w:val="30"/>
    <w:qFormat/>
    <w:rsid w:val="000C7A77"/>
    <w:pPr>
      <w:keepNext/>
      <w:spacing w:before="240" w:after="120"/>
      <w:jc w:val="center"/>
      <w:outlineLvl w:val="2"/>
    </w:pPr>
    <w:rPr>
      <w:rFonts w:cs="Arial"/>
      <w:b/>
      <w:bCs/>
    </w:rPr>
  </w:style>
  <w:style w:type="paragraph" w:styleId="5">
    <w:name w:val="heading 5"/>
    <w:basedOn w:val="a"/>
    <w:next w:val="a"/>
    <w:link w:val="50"/>
    <w:qFormat/>
    <w:rsid w:val="000C7A77"/>
    <w:pPr>
      <w:autoSpaceDE w:val="0"/>
      <w:autoSpaceDN w:val="0"/>
      <w:adjustRightInd w:val="0"/>
      <w:outlineLvl w:val="4"/>
    </w:pPr>
    <w:rPr>
      <w:rFonts w:ascii="BalticaUzbek" w:hAnsi="BalticaUzbek" w:cs="BalticaUzbek"/>
      <w:sz w:val="24"/>
      <w:szCs w:val="24"/>
      <w:lang w:val="en-US"/>
    </w:rPr>
  </w:style>
  <w:style w:type="paragraph" w:styleId="6">
    <w:name w:val="heading 6"/>
    <w:basedOn w:val="a"/>
    <w:next w:val="a"/>
    <w:link w:val="60"/>
    <w:qFormat/>
    <w:rsid w:val="000C7A77"/>
    <w:pPr>
      <w:autoSpaceDE w:val="0"/>
      <w:autoSpaceDN w:val="0"/>
      <w:adjustRightInd w:val="0"/>
      <w:outlineLvl w:val="5"/>
    </w:pPr>
    <w:rPr>
      <w:rFonts w:ascii="BalticaUzbek" w:hAnsi="BalticaUzbek" w:cs="BalticaUzbek"/>
      <w:sz w:val="24"/>
      <w:szCs w:val="24"/>
      <w:lang w:val="en-US"/>
    </w:rPr>
  </w:style>
  <w:style w:type="paragraph" w:styleId="9">
    <w:name w:val="heading 9"/>
    <w:basedOn w:val="a"/>
    <w:next w:val="a"/>
    <w:link w:val="90"/>
    <w:qFormat/>
    <w:rsid w:val="000C7A77"/>
    <w:pPr>
      <w:autoSpaceDE w:val="0"/>
      <w:autoSpaceDN w:val="0"/>
      <w:adjustRightInd w:val="0"/>
      <w:spacing w:before="240" w:after="60"/>
      <w:outlineLvl w:val="8"/>
    </w:pPr>
    <w:rPr>
      <w:rFonts w:ascii="Arial" w:hAnsi="Arial" w:cs="Arial"/>
      <w:sz w:val="22"/>
      <w:szCs w:val="2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C7A77"/>
    <w:rPr>
      <w:rFonts w:ascii="Bodo_uzb" w:eastAsia="Times New Roman" w:hAnsi="Bodo_uzb" w:cs="Arial"/>
      <w:b/>
      <w:bCs/>
      <w:kern w:val="32"/>
      <w:sz w:val="28"/>
      <w:szCs w:val="24"/>
      <w:lang w:val="ru-RU" w:eastAsia="ru-RU"/>
    </w:rPr>
  </w:style>
  <w:style w:type="character" w:customStyle="1" w:styleId="30">
    <w:name w:val="Заголовок 3 Знак"/>
    <w:basedOn w:val="a0"/>
    <w:link w:val="3"/>
    <w:rsid w:val="000C7A77"/>
    <w:rPr>
      <w:rFonts w:ascii="Bodo_uzb" w:eastAsia="Times New Roman" w:hAnsi="Bodo_uzb" w:cs="Arial"/>
      <w:b/>
      <w:bCs/>
      <w:sz w:val="28"/>
      <w:szCs w:val="20"/>
      <w:lang w:val="ru-RU" w:eastAsia="ru-RU"/>
    </w:rPr>
  </w:style>
  <w:style w:type="character" w:customStyle="1" w:styleId="50">
    <w:name w:val="Заголовок 5 Знак"/>
    <w:basedOn w:val="a0"/>
    <w:link w:val="5"/>
    <w:rsid w:val="000C7A77"/>
    <w:rPr>
      <w:rFonts w:ascii="BalticaUzbek" w:eastAsia="Times New Roman" w:hAnsi="BalticaUzbek" w:cs="BalticaUzbek"/>
      <w:sz w:val="24"/>
      <w:szCs w:val="24"/>
      <w:lang w:eastAsia="ru-RU"/>
    </w:rPr>
  </w:style>
  <w:style w:type="character" w:customStyle="1" w:styleId="60">
    <w:name w:val="Заголовок 6 Знак"/>
    <w:basedOn w:val="a0"/>
    <w:link w:val="6"/>
    <w:rsid w:val="000C7A77"/>
    <w:rPr>
      <w:rFonts w:ascii="BalticaUzbek" w:eastAsia="Times New Roman" w:hAnsi="BalticaUzbek" w:cs="BalticaUzbek"/>
      <w:sz w:val="24"/>
      <w:szCs w:val="24"/>
      <w:lang w:eastAsia="ru-RU"/>
    </w:rPr>
  </w:style>
  <w:style w:type="character" w:customStyle="1" w:styleId="90">
    <w:name w:val="Заголовок 9 Знак"/>
    <w:basedOn w:val="a0"/>
    <w:link w:val="9"/>
    <w:rsid w:val="000C7A77"/>
    <w:rPr>
      <w:rFonts w:ascii="Arial" w:eastAsia="Times New Roman" w:hAnsi="Arial" w:cs="Arial"/>
      <w:lang w:eastAsia="ru-RU"/>
    </w:rPr>
  </w:style>
  <w:style w:type="paragraph" w:customStyle="1" w:styleId="BodyText22">
    <w:name w:val="Body Text 22"/>
    <w:basedOn w:val="a"/>
    <w:rsid w:val="000C7A77"/>
    <w:pPr>
      <w:widowControl w:val="0"/>
      <w:spacing w:line="360" w:lineRule="auto"/>
      <w:jc w:val="both"/>
    </w:pPr>
    <w:rPr>
      <w:rFonts w:ascii="Times New Roman" w:hAnsi="Times New Roman"/>
    </w:rPr>
  </w:style>
  <w:style w:type="paragraph" w:styleId="a3">
    <w:name w:val="Body Text"/>
    <w:aliases w:val="Основной текст Знак Знак,Основной текст Знак Знак Знак Знак Знак"/>
    <w:basedOn w:val="a"/>
    <w:link w:val="a4"/>
    <w:rsid w:val="000C7A77"/>
    <w:pPr>
      <w:widowControl w:val="0"/>
    </w:pPr>
    <w:rPr>
      <w:rFonts w:ascii="Times New Roman" w:hAnsi="Times New Roman"/>
    </w:rPr>
  </w:style>
  <w:style w:type="character" w:customStyle="1" w:styleId="a4">
    <w:name w:val="Основной текст Знак"/>
    <w:basedOn w:val="a0"/>
    <w:link w:val="a3"/>
    <w:rsid w:val="000C7A77"/>
    <w:rPr>
      <w:rFonts w:ascii="Times New Roman" w:eastAsia="Times New Roman" w:hAnsi="Times New Roman" w:cs="Times New Roman"/>
      <w:sz w:val="28"/>
      <w:szCs w:val="20"/>
      <w:lang w:val="ru-RU" w:eastAsia="ru-RU"/>
    </w:rPr>
  </w:style>
  <w:style w:type="paragraph" w:styleId="a5">
    <w:name w:val="footer"/>
    <w:basedOn w:val="a"/>
    <w:link w:val="a6"/>
    <w:rsid w:val="000C7A77"/>
    <w:pPr>
      <w:widowControl w:val="0"/>
      <w:tabs>
        <w:tab w:val="center" w:pos="4153"/>
        <w:tab w:val="right" w:pos="8306"/>
      </w:tabs>
    </w:pPr>
    <w:rPr>
      <w:rFonts w:ascii="Times New Roman" w:hAnsi="Times New Roman"/>
      <w:sz w:val="20"/>
    </w:rPr>
  </w:style>
  <w:style w:type="character" w:customStyle="1" w:styleId="a6">
    <w:name w:val="Нижний колонтитул Знак"/>
    <w:basedOn w:val="a0"/>
    <w:link w:val="a5"/>
    <w:rsid w:val="000C7A77"/>
    <w:rPr>
      <w:rFonts w:ascii="Times New Roman" w:eastAsia="Times New Roman" w:hAnsi="Times New Roman" w:cs="Times New Roman"/>
      <w:sz w:val="20"/>
      <w:szCs w:val="20"/>
      <w:lang w:val="ru-RU" w:eastAsia="ru-RU"/>
    </w:rPr>
  </w:style>
  <w:style w:type="paragraph" w:styleId="a7">
    <w:name w:val="Body Text Indent"/>
    <w:basedOn w:val="a"/>
    <w:link w:val="a8"/>
    <w:rsid w:val="000C7A77"/>
    <w:pPr>
      <w:ind w:firstLine="567"/>
      <w:jc w:val="both"/>
    </w:pPr>
    <w:rPr>
      <w:rFonts w:ascii="PANDA Times UZ" w:hAnsi="PANDA Times UZ"/>
    </w:rPr>
  </w:style>
  <w:style w:type="character" w:customStyle="1" w:styleId="a8">
    <w:name w:val="Основной текст с отступом Знак"/>
    <w:basedOn w:val="a0"/>
    <w:link w:val="a7"/>
    <w:rsid w:val="000C7A77"/>
    <w:rPr>
      <w:rFonts w:ascii="PANDA Times UZ" w:eastAsia="Times New Roman" w:hAnsi="PANDA Times UZ" w:cs="Times New Roman"/>
      <w:sz w:val="28"/>
      <w:szCs w:val="20"/>
      <w:lang w:val="ru-RU" w:eastAsia="ru-RU"/>
    </w:rPr>
  </w:style>
  <w:style w:type="paragraph" w:styleId="2">
    <w:name w:val="Body Text Indent 2"/>
    <w:basedOn w:val="a"/>
    <w:link w:val="20"/>
    <w:rsid w:val="000C7A77"/>
    <w:pPr>
      <w:tabs>
        <w:tab w:val="left" w:pos="-4962"/>
        <w:tab w:val="left" w:pos="360"/>
      </w:tabs>
      <w:spacing w:after="44"/>
      <w:ind w:right="-1" w:firstLine="709"/>
      <w:jc w:val="both"/>
    </w:pPr>
    <w:rPr>
      <w:rFonts w:ascii="PANDA Times UZ" w:hAnsi="PANDA Times UZ"/>
      <w:b/>
    </w:rPr>
  </w:style>
  <w:style w:type="character" w:customStyle="1" w:styleId="20">
    <w:name w:val="Основной текст с отступом 2 Знак"/>
    <w:basedOn w:val="a0"/>
    <w:link w:val="2"/>
    <w:rsid w:val="000C7A77"/>
    <w:rPr>
      <w:rFonts w:ascii="PANDA Times UZ" w:eastAsia="Times New Roman" w:hAnsi="PANDA Times UZ" w:cs="Times New Roman"/>
      <w:b/>
      <w:sz w:val="28"/>
      <w:szCs w:val="20"/>
      <w:lang w:val="ru-RU" w:eastAsia="ru-RU"/>
    </w:rPr>
  </w:style>
  <w:style w:type="paragraph" w:customStyle="1" w:styleId="21">
    <w:name w:val="заголовок 2"/>
    <w:basedOn w:val="a"/>
    <w:next w:val="a"/>
    <w:rsid w:val="000C7A77"/>
    <w:pPr>
      <w:keepNext/>
      <w:spacing w:before="120" w:after="120"/>
      <w:jc w:val="both"/>
    </w:pPr>
    <w:rPr>
      <w:rFonts w:ascii="Baltica" w:hAnsi="Baltica" w:cs="Baltica"/>
      <w:b/>
      <w:bCs/>
      <w:i/>
      <w:iCs/>
      <w:szCs w:val="28"/>
    </w:rPr>
  </w:style>
  <w:style w:type="paragraph" w:customStyle="1" w:styleId="31">
    <w:name w:val="заголовок 3"/>
    <w:basedOn w:val="a"/>
    <w:next w:val="a"/>
    <w:rsid w:val="000C7A77"/>
    <w:pPr>
      <w:keepNext/>
      <w:widowControl w:val="0"/>
      <w:jc w:val="both"/>
    </w:pPr>
    <w:rPr>
      <w:rFonts w:cs="Bodo_uzb"/>
      <w:szCs w:val="28"/>
    </w:rPr>
  </w:style>
  <w:style w:type="paragraph" w:customStyle="1" w:styleId="11">
    <w:name w:val="заголовок 1"/>
    <w:basedOn w:val="a"/>
    <w:next w:val="a"/>
    <w:rsid w:val="000C7A77"/>
    <w:pPr>
      <w:keepNext/>
      <w:jc w:val="center"/>
    </w:pPr>
    <w:rPr>
      <w:rFonts w:ascii="Baltica" w:hAnsi="Baltica" w:cs="Baltica"/>
      <w:b/>
      <w:bCs/>
      <w:sz w:val="24"/>
      <w:szCs w:val="24"/>
    </w:rPr>
  </w:style>
  <w:style w:type="paragraph" w:customStyle="1" w:styleId="Debet">
    <w:name w:val="Debet"/>
    <w:basedOn w:val="a"/>
    <w:next w:val="a"/>
    <w:rsid w:val="000C7A77"/>
    <w:pPr>
      <w:tabs>
        <w:tab w:val="right" w:leader="dot" w:pos="7920"/>
        <w:tab w:val="right" w:leader="dot" w:pos="9288"/>
      </w:tabs>
      <w:jc w:val="both"/>
    </w:pPr>
    <w:rPr>
      <w:rFonts w:ascii="NTTimes/Cyrillic" w:hAnsi="NTTimes/Cyrillic" w:cs="NTTimes/Cyrillic"/>
      <w:sz w:val="20"/>
    </w:rPr>
  </w:style>
  <w:style w:type="paragraph" w:styleId="a9">
    <w:name w:val="List Bullet"/>
    <w:basedOn w:val="a"/>
    <w:autoRedefine/>
    <w:rsid w:val="000C7A77"/>
    <w:pPr>
      <w:numPr>
        <w:numId w:val="70"/>
      </w:numPr>
      <w:jc w:val="both"/>
    </w:pPr>
    <w:rPr>
      <w:rFonts w:ascii="BalticaUzbek" w:hAnsi="BalticaUzbek" w:cs="BalticaUzbek"/>
      <w:sz w:val="22"/>
      <w:szCs w:val="22"/>
      <w:lang w:val="en-US"/>
    </w:rPr>
  </w:style>
  <w:style w:type="paragraph" w:styleId="aa">
    <w:name w:val="caption"/>
    <w:basedOn w:val="a"/>
    <w:next w:val="a"/>
    <w:qFormat/>
    <w:rsid w:val="000C7A77"/>
    <w:pPr>
      <w:pageBreakBefore/>
      <w:jc w:val="both"/>
    </w:pPr>
    <w:rPr>
      <w:rFonts w:ascii="BalticaUzbek" w:hAnsi="BalticaUzbek" w:cs="BalticaUzbek"/>
      <w:b/>
      <w:bCs/>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7A77"/>
    <w:pPr>
      <w:spacing w:after="0" w:line="240" w:lineRule="auto"/>
    </w:pPr>
    <w:rPr>
      <w:rFonts w:ascii="Bodo_uzb" w:eastAsia="Times New Roman" w:hAnsi="Bodo_uzb" w:cs="Times New Roman"/>
      <w:sz w:val="28"/>
      <w:szCs w:val="20"/>
      <w:lang w:val="ru-RU" w:eastAsia="ru-RU"/>
    </w:rPr>
  </w:style>
  <w:style w:type="paragraph" w:styleId="1">
    <w:name w:val="heading 1"/>
    <w:basedOn w:val="a"/>
    <w:next w:val="a"/>
    <w:link w:val="10"/>
    <w:qFormat/>
    <w:rsid w:val="000C7A77"/>
    <w:pPr>
      <w:keepNext/>
      <w:spacing w:before="240" w:after="120"/>
      <w:jc w:val="center"/>
      <w:outlineLvl w:val="0"/>
    </w:pPr>
    <w:rPr>
      <w:rFonts w:cs="Arial"/>
      <w:b/>
      <w:bCs/>
      <w:kern w:val="32"/>
      <w:szCs w:val="24"/>
    </w:rPr>
  </w:style>
  <w:style w:type="paragraph" w:styleId="3">
    <w:name w:val="heading 3"/>
    <w:basedOn w:val="a"/>
    <w:next w:val="a"/>
    <w:link w:val="30"/>
    <w:qFormat/>
    <w:rsid w:val="000C7A77"/>
    <w:pPr>
      <w:keepNext/>
      <w:spacing w:before="240" w:after="120"/>
      <w:jc w:val="center"/>
      <w:outlineLvl w:val="2"/>
    </w:pPr>
    <w:rPr>
      <w:rFonts w:cs="Arial"/>
      <w:b/>
      <w:bCs/>
    </w:rPr>
  </w:style>
  <w:style w:type="paragraph" w:styleId="5">
    <w:name w:val="heading 5"/>
    <w:basedOn w:val="a"/>
    <w:next w:val="a"/>
    <w:link w:val="50"/>
    <w:qFormat/>
    <w:rsid w:val="000C7A77"/>
    <w:pPr>
      <w:autoSpaceDE w:val="0"/>
      <w:autoSpaceDN w:val="0"/>
      <w:adjustRightInd w:val="0"/>
      <w:outlineLvl w:val="4"/>
    </w:pPr>
    <w:rPr>
      <w:rFonts w:ascii="BalticaUzbek" w:hAnsi="BalticaUzbek" w:cs="BalticaUzbek"/>
      <w:sz w:val="24"/>
      <w:szCs w:val="24"/>
      <w:lang w:val="en-US"/>
    </w:rPr>
  </w:style>
  <w:style w:type="paragraph" w:styleId="6">
    <w:name w:val="heading 6"/>
    <w:basedOn w:val="a"/>
    <w:next w:val="a"/>
    <w:link w:val="60"/>
    <w:qFormat/>
    <w:rsid w:val="000C7A77"/>
    <w:pPr>
      <w:autoSpaceDE w:val="0"/>
      <w:autoSpaceDN w:val="0"/>
      <w:adjustRightInd w:val="0"/>
      <w:outlineLvl w:val="5"/>
    </w:pPr>
    <w:rPr>
      <w:rFonts w:ascii="BalticaUzbek" w:hAnsi="BalticaUzbek" w:cs="BalticaUzbek"/>
      <w:sz w:val="24"/>
      <w:szCs w:val="24"/>
      <w:lang w:val="en-US"/>
    </w:rPr>
  </w:style>
  <w:style w:type="paragraph" w:styleId="9">
    <w:name w:val="heading 9"/>
    <w:basedOn w:val="a"/>
    <w:next w:val="a"/>
    <w:link w:val="90"/>
    <w:qFormat/>
    <w:rsid w:val="000C7A77"/>
    <w:pPr>
      <w:autoSpaceDE w:val="0"/>
      <w:autoSpaceDN w:val="0"/>
      <w:adjustRightInd w:val="0"/>
      <w:spacing w:before="240" w:after="60"/>
      <w:outlineLvl w:val="8"/>
    </w:pPr>
    <w:rPr>
      <w:rFonts w:ascii="Arial" w:hAnsi="Arial" w:cs="Arial"/>
      <w:sz w:val="22"/>
      <w:szCs w:val="2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C7A77"/>
    <w:rPr>
      <w:rFonts w:ascii="Bodo_uzb" w:eastAsia="Times New Roman" w:hAnsi="Bodo_uzb" w:cs="Arial"/>
      <w:b/>
      <w:bCs/>
      <w:kern w:val="32"/>
      <w:sz w:val="28"/>
      <w:szCs w:val="24"/>
      <w:lang w:val="ru-RU" w:eastAsia="ru-RU"/>
    </w:rPr>
  </w:style>
  <w:style w:type="character" w:customStyle="1" w:styleId="30">
    <w:name w:val="Заголовок 3 Знак"/>
    <w:basedOn w:val="a0"/>
    <w:link w:val="3"/>
    <w:rsid w:val="000C7A77"/>
    <w:rPr>
      <w:rFonts w:ascii="Bodo_uzb" w:eastAsia="Times New Roman" w:hAnsi="Bodo_uzb" w:cs="Arial"/>
      <w:b/>
      <w:bCs/>
      <w:sz w:val="28"/>
      <w:szCs w:val="20"/>
      <w:lang w:val="ru-RU" w:eastAsia="ru-RU"/>
    </w:rPr>
  </w:style>
  <w:style w:type="character" w:customStyle="1" w:styleId="50">
    <w:name w:val="Заголовок 5 Знак"/>
    <w:basedOn w:val="a0"/>
    <w:link w:val="5"/>
    <w:rsid w:val="000C7A77"/>
    <w:rPr>
      <w:rFonts w:ascii="BalticaUzbek" w:eastAsia="Times New Roman" w:hAnsi="BalticaUzbek" w:cs="BalticaUzbek"/>
      <w:sz w:val="24"/>
      <w:szCs w:val="24"/>
      <w:lang w:eastAsia="ru-RU"/>
    </w:rPr>
  </w:style>
  <w:style w:type="character" w:customStyle="1" w:styleId="60">
    <w:name w:val="Заголовок 6 Знак"/>
    <w:basedOn w:val="a0"/>
    <w:link w:val="6"/>
    <w:rsid w:val="000C7A77"/>
    <w:rPr>
      <w:rFonts w:ascii="BalticaUzbek" w:eastAsia="Times New Roman" w:hAnsi="BalticaUzbek" w:cs="BalticaUzbek"/>
      <w:sz w:val="24"/>
      <w:szCs w:val="24"/>
      <w:lang w:eastAsia="ru-RU"/>
    </w:rPr>
  </w:style>
  <w:style w:type="character" w:customStyle="1" w:styleId="90">
    <w:name w:val="Заголовок 9 Знак"/>
    <w:basedOn w:val="a0"/>
    <w:link w:val="9"/>
    <w:rsid w:val="000C7A77"/>
    <w:rPr>
      <w:rFonts w:ascii="Arial" w:eastAsia="Times New Roman" w:hAnsi="Arial" w:cs="Arial"/>
      <w:lang w:eastAsia="ru-RU"/>
    </w:rPr>
  </w:style>
  <w:style w:type="paragraph" w:customStyle="1" w:styleId="BodyText22">
    <w:name w:val="Body Text 22"/>
    <w:basedOn w:val="a"/>
    <w:rsid w:val="000C7A77"/>
    <w:pPr>
      <w:widowControl w:val="0"/>
      <w:spacing w:line="360" w:lineRule="auto"/>
      <w:jc w:val="both"/>
    </w:pPr>
    <w:rPr>
      <w:rFonts w:ascii="Times New Roman" w:hAnsi="Times New Roman"/>
    </w:rPr>
  </w:style>
  <w:style w:type="paragraph" w:styleId="a3">
    <w:name w:val="Body Text"/>
    <w:aliases w:val="Основной текст Знак Знак,Основной текст Знак Знак Знак Знак Знак"/>
    <w:basedOn w:val="a"/>
    <w:link w:val="a4"/>
    <w:rsid w:val="000C7A77"/>
    <w:pPr>
      <w:widowControl w:val="0"/>
    </w:pPr>
    <w:rPr>
      <w:rFonts w:ascii="Times New Roman" w:hAnsi="Times New Roman"/>
    </w:rPr>
  </w:style>
  <w:style w:type="character" w:customStyle="1" w:styleId="a4">
    <w:name w:val="Основной текст Знак"/>
    <w:basedOn w:val="a0"/>
    <w:link w:val="a3"/>
    <w:rsid w:val="000C7A77"/>
    <w:rPr>
      <w:rFonts w:ascii="Times New Roman" w:eastAsia="Times New Roman" w:hAnsi="Times New Roman" w:cs="Times New Roman"/>
      <w:sz w:val="28"/>
      <w:szCs w:val="20"/>
      <w:lang w:val="ru-RU" w:eastAsia="ru-RU"/>
    </w:rPr>
  </w:style>
  <w:style w:type="paragraph" w:styleId="a5">
    <w:name w:val="footer"/>
    <w:basedOn w:val="a"/>
    <w:link w:val="a6"/>
    <w:rsid w:val="000C7A77"/>
    <w:pPr>
      <w:widowControl w:val="0"/>
      <w:tabs>
        <w:tab w:val="center" w:pos="4153"/>
        <w:tab w:val="right" w:pos="8306"/>
      </w:tabs>
    </w:pPr>
    <w:rPr>
      <w:rFonts w:ascii="Times New Roman" w:hAnsi="Times New Roman"/>
      <w:sz w:val="20"/>
    </w:rPr>
  </w:style>
  <w:style w:type="character" w:customStyle="1" w:styleId="a6">
    <w:name w:val="Нижний колонтитул Знак"/>
    <w:basedOn w:val="a0"/>
    <w:link w:val="a5"/>
    <w:rsid w:val="000C7A77"/>
    <w:rPr>
      <w:rFonts w:ascii="Times New Roman" w:eastAsia="Times New Roman" w:hAnsi="Times New Roman" w:cs="Times New Roman"/>
      <w:sz w:val="20"/>
      <w:szCs w:val="20"/>
      <w:lang w:val="ru-RU" w:eastAsia="ru-RU"/>
    </w:rPr>
  </w:style>
  <w:style w:type="paragraph" w:styleId="a7">
    <w:name w:val="Body Text Indent"/>
    <w:basedOn w:val="a"/>
    <w:link w:val="a8"/>
    <w:rsid w:val="000C7A77"/>
    <w:pPr>
      <w:ind w:firstLine="567"/>
      <w:jc w:val="both"/>
    </w:pPr>
    <w:rPr>
      <w:rFonts w:ascii="PANDA Times UZ" w:hAnsi="PANDA Times UZ"/>
    </w:rPr>
  </w:style>
  <w:style w:type="character" w:customStyle="1" w:styleId="a8">
    <w:name w:val="Основной текст с отступом Знак"/>
    <w:basedOn w:val="a0"/>
    <w:link w:val="a7"/>
    <w:rsid w:val="000C7A77"/>
    <w:rPr>
      <w:rFonts w:ascii="PANDA Times UZ" w:eastAsia="Times New Roman" w:hAnsi="PANDA Times UZ" w:cs="Times New Roman"/>
      <w:sz w:val="28"/>
      <w:szCs w:val="20"/>
      <w:lang w:val="ru-RU" w:eastAsia="ru-RU"/>
    </w:rPr>
  </w:style>
  <w:style w:type="paragraph" w:styleId="2">
    <w:name w:val="Body Text Indent 2"/>
    <w:basedOn w:val="a"/>
    <w:link w:val="20"/>
    <w:rsid w:val="000C7A77"/>
    <w:pPr>
      <w:tabs>
        <w:tab w:val="left" w:pos="-4962"/>
        <w:tab w:val="left" w:pos="360"/>
      </w:tabs>
      <w:spacing w:after="44"/>
      <w:ind w:right="-1" w:firstLine="709"/>
      <w:jc w:val="both"/>
    </w:pPr>
    <w:rPr>
      <w:rFonts w:ascii="PANDA Times UZ" w:hAnsi="PANDA Times UZ"/>
      <w:b/>
    </w:rPr>
  </w:style>
  <w:style w:type="character" w:customStyle="1" w:styleId="20">
    <w:name w:val="Основной текст с отступом 2 Знак"/>
    <w:basedOn w:val="a0"/>
    <w:link w:val="2"/>
    <w:rsid w:val="000C7A77"/>
    <w:rPr>
      <w:rFonts w:ascii="PANDA Times UZ" w:eastAsia="Times New Roman" w:hAnsi="PANDA Times UZ" w:cs="Times New Roman"/>
      <w:b/>
      <w:sz w:val="28"/>
      <w:szCs w:val="20"/>
      <w:lang w:val="ru-RU" w:eastAsia="ru-RU"/>
    </w:rPr>
  </w:style>
  <w:style w:type="paragraph" w:customStyle="1" w:styleId="21">
    <w:name w:val="заголовок 2"/>
    <w:basedOn w:val="a"/>
    <w:next w:val="a"/>
    <w:rsid w:val="000C7A77"/>
    <w:pPr>
      <w:keepNext/>
      <w:spacing w:before="120" w:after="120"/>
      <w:jc w:val="both"/>
    </w:pPr>
    <w:rPr>
      <w:rFonts w:ascii="Baltica" w:hAnsi="Baltica" w:cs="Baltica"/>
      <w:b/>
      <w:bCs/>
      <w:i/>
      <w:iCs/>
      <w:szCs w:val="28"/>
    </w:rPr>
  </w:style>
  <w:style w:type="paragraph" w:customStyle="1" w:styleId="31">
    <w:name w:val="заголовок 3"/>
    <w:basedOn w:val="a"/>
    <w:next w:val="a"/>
    <w:rsid w:val="000C7A77"/>
    <w:pPr>
      <w:keepNext/>
      <w:widowControl w:val="0"/>
      <w:jc w:val="both"/>
    </w:pPr>
    <w:rPr>
      <w:rFonts w:cs="Bodo_uzb"/>
      <w:szCs w:val="28"/>
    </w:rPr>
  </w:style>
  <w:style w:type="paragraph" w:customStyle="1" w:styleId="11">
    <w:name w:val="заголовок 1"/>
    <w:basedOn w:val="a"/>
    <w:next w:val="a"/>
    <w:rsid w:val="000C7A77"/>
    <w:pPr>
      <w:keepNext/>
      <w:jc w:val="center"/>
    </w:pPr>
    <w:rPr>
      <w:rFonts w:ascii="Baltica" w:hAnsi="Baltica" w:cs="Baltica"/>
      <w:b/>
      <w:bCs/>
      <w:sz w:val="24"/>
      <w:szCs w:val="24"/>
    </w:rPr>
  </w:style>
  <w:style w:type="paragraph" w:customStyle="1" w:styleId="Debet">
    <w:name w:val="Debet"/>
    <w:basedOn w:val="a"/>
    <w:next w:val="a"/>
    <w:rsid w:val="000C7A77"/>
    <w:pPr>
      <w:tabs>
        <w:tab w:val="right" w:leader="dot" w:pos="7920"/>
        <w:tab w:val="right" w:leader="dot" w:pos="9288"/>
      </w:tabs>
      <w:jc w:val="both"/>
    </w:pPr>
    <w:rPr>
      <w:rFonts w:ascii="NTTimes/Cyrillic" w:hAnsi="NTTimes/Cyrillic" w:cs="NTTimes/Cyrillic"/>
      <w:sz w:val="20"/>
    </w:rPr>
  </w:style>
  <w:style w:type="paragraph" w:styleId="a9">
    <w:name w:val="List Bullet"/>
    <w:basedOn w:val="a"/>
    <w:autoRedefine/>
    <w:rsid w:val="000C7A77"/>
    <w:pPr>
      <w:numPr>
        <w:numId w:val="70"/>
      </w:numPr>
      <w:jc w:val="both"/>
    </w:pPr>
    <w:rPr>
      <w:rFonts w:ascii="BalticaUzbek" w:hAnsi="BalticaUzbek" w:cs="BalticaUzbek"/>
      <w:sz w:val="22"/>
      <w:szCs w:val="22"/>
      <w:lang w:val="en-US"/>
    </w:rPr>
  </w:style>
  <w:style w:type="paragraph" w:styleId="aa">
    <w:name w:val="caption"/>
    <w:basedOn w:val="a"/>
    <w:next w:val="a"/>
    <w:qFormat/>
    <w:rsid w:val="000C7A77"/>
    <w:pPr>
      <w:pageBreakBefore/>
      <w:jc w:val="both"/>
    </w:pPr>
    <w:rPr>
      <w:rFonts w:ascii="BalticaUzbek" w:hAnsi="BalticaUzbek" w:cs="BalticaUzbek"/>
      <w:b/>
      <w:bCs/>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24</Pages>
  <Words>6471</Words>
  <Characters>36888</Characters>
  <Application>Microsoft Office Word</Application>
  <DocSecurity>0</DocSecurity>
  <Lines>307</Lines>
  <Paragraphs>86</Paragraphs>
  <ScaleCrop>false</ScaleCrop>
  <Company>Home</Company>
  <LinksUpToDate>false</LinksUpToDate>
  <CharactersWithSpaces>43273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2012-11-05T06:30:00Z</dcterms:created>
  <dcterms:modified xsi:type="dcterms:W3CDTF">2012-11-05T06:30:00Z</dcterms:modified>
</cp:coreProperties>
</file>